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021BC" w14:textId="54CB1E42" w:rsidR="006C443C" w:rsidRDefault="522D5D73" w:rsidP="7386A030">
      <w:pPr>
        <w:pStyle w:val="ChapterHeading"/>
        <w:spacing w:after="240"/>
      </w:pPr>
      <w:r w:rsidRPr="7386A030">
        <w:rPr>
          <w:rFonts w:ascii="Calibri" w:eastAsia="Calibri" w:hAnsi="Calibri" w:cs="Calibri"/>
          <w:bCs/>
          <w:i/>
          <w:iCs/>
          <w:color w:val="000000" w:themeColor="text1"/>
          <w:szCs w:val="36"/>
        </w:rPr>
        <w:t>2024-25 BUDGET PAPER NO. 3</w:t>
      </w:r>
      <w:r w:rsidRPr="7386A030">
        <w:t xml:space="preserve"> </w:t>
      </w:r>
    </w:p>
    <w:p w14:paraId="3677EAA7" w14:textId="31186F6F" w:rsidR="006C443C" w:rsidRDefault="006C443C" w:rsidP="7386A030">
      <w:pPr>
        <w:pStyle w:val="ChapterHeading"/>
        <w:spacing w:before="240"/>
      </w:pPr>
      <w:bookmarkStart w:id="0" w:name="_Toc165224312"/>
      <w:r w:rsidRPr="3CCDC94F">
        <w:t>Appendix B – Early Intervention Investment Framework</w:t>
      </w:r>
      <w:bookmarkEnd w:id="0"/>
    </w:p>
    <w:p w14:paraId="3171DAB7" w14:textId="77777777" w:rsidR="006C443C" w:rsidRDefault="006C443C" w:rsidP="006C443C">
      <w:pPr>
        <w:spacing w:before="0"/>
      </w:pPr>
      <w:r w:rsidRPr="297DD398">
        <w:rPr>
          <w:rFonts w:ascii="Garamond" w:eastAsia="Garamond" w:hAnsi="Garamond" w:cs="Garamond"/>
        </w:rPr>
        <w:t xml:space="preserve">This section outlines the </w:t>
      </w:r>
      <w:r w:rsidRPr="297DD398">
        <w:rPr>
          <w:rFonts w:ascii="Garamond" w:eastAsia="Garamond" w:hAnsi="Garamond" w:cs="Garamond"/>
          <w:i/>
          <w:iCs/>
        </w:rPr>
        <w:t>2024-25 Budget</w:t>
      </w:r>
      <w:r w:rsidRPr="297DD398">
        <w:rPr>
          <w:rFonts w:ascii="Garamond" w:eastAsia="Garamond" w:hAnsi="Garamond" w:cs="Garamond"/>
        </w:rPr>
        <w:t xml:space="preserve"> initiatives that Government has funded through the Early Intervention Investment Framework (EIIF). EIIF prioritises initiatives that have high</w:t>
      </w:r>
      <w:r>
        <w:rPr>
          <w:rFonts w:ascii="Garamond" w:eastAsia="Garamond" w:hAnsi="Garamond" w:cs="Garamond"/>
        </w:rPr>
        <w:t>er</w:t>
      </w:r>
      <w:r w:rsidRPr="297DD398">
        <w:rPr>
          <w:rFonts w:ascii="Garamond" w:eastAsia="Garamond" w:hAnsi="Garamond" w:cs="Garamond"/>
        </w:rPr>
        <w:t xml:space="preserve"> estimated impacts in terms of social outcomes and fiscal benefits. </w:t>
      </w:r>
    </w:p>
    <w:p w14:paraId="5B3E6122" w14:textId="77777777" w:rsidR="005E4B15" w:rsidRDefault="005E4B15" w:rsidP="005E4B15">
      <w:pPr>
        <w:rPr>
          <w:rFonts w:ascii="Garamond" w:eastAsia="Garamond" w:hAnsi="Garamond" w:cs="Garamond"/>
        </w:rPr>
      </w:pPr>
      <w:r w:rsidRPr="00305B98">
        <w:rPr>
          <w:rFonts w:ascii="Garamond" w:eastAsia="Garamond" w:hAnsi="Garamond" w:cs="Garamond"/>
        </w:rPr>
        <w:t xml:space="preserve">Funding of $1.1 billion over five years is provided in this budget for 28 early intervention initiatives. </w:t>
      </w:r>
      <w:r w:rsidRPr="002F5CF6">
        <w:rPr>
          <w:rFonts w:ascii="Garamond" w:eastAsia="Garamond" w:hAnsi="Garamond" w:cs="Garamond"/>
        </w:rPr>
        <w:t>This increase</w:t>
      </w:r>
      <w:r>
        <w:rPr>
          <w:rFonts w:ascii="Garamond" w:eastAsia="Garamond" w:hAnsi="Garamond" w:cs="Garamond"/>
        </w:rPr>
        <w:t>s</w:t>
      </w:r>
      <w:r w:rsidRPr="002F5CF6">
        <w:rPr>
          <w:rFonts w:ascii="Garamond" w:eastAsia="Garamond" w:hAnsi="Garamond" w:cs="Garamond"/>
        </w:rPr>
        <w:t xml:space="preserve"> </w:t>
      </w:r>
      <w:r>
        <w:rPr>
          <w:rFonts w:ascii="Garamond" w:eastAsia="Garamond" w:hAnsi="Garamond" w:cs="Garamond"/>
        </w:rPr>
        <w:t xml:space="preserve">funding by </w:t>
      </w:r>
      <w:r w:rsidRPr="002F5CF6">
        <w:rPr>
          <w:rFonts w:ascii="Garamond" w:eastAsia="Garamond" w:hAnsi="Garamond" w:cs="Garamond"/>
        </w:rPr>
        <w:t>more than</w:t>
      </w:r>
      <w:r>
        <w:rPr>
          <w:rFonts w:ascii="Garamond" w:eastAsia="Garamond" w:hAnsi="Garamond" w:cs="Garamond"/>
        </w:rPr>
        <w:t xml:space="preserve"> </w:t>
      </w:r>
      <w:r>
        <w:rPr>
          <w:rFonts w:ascii="Garamond" w:hAnsi="Garamond"/>
        </w:rPr>
        <w:t xml:space="preserve">50 per cent compared to the </w:t>
      </w:r>
      <w:r>
        <w:rPr>
          <w:rFonts w:ascii="Garamond" w:hAnsi="Garamond"/>
          <w:i/>
          <w:iCs/>
        </w:rPr>
        <w:t xml:space="preserve">2023-24 Budget’s </w:t>
      </w:r>
      <w:r>
        <w:rPr>
          <w:rFonts w:ascii="Garamond" w:hAnsi="Garamond"/>
        </w:rPr>
        <w:t xml:space="preserve">investment in </w:t>
      </w:r>
      <w:r w:rsidRPr="002F5CF6">
        <w:rPr>
          <w:rFonts w:ascii="Garamond" w:eastAsia="Garamond" w:hAnsi="Garamond" w:cs="Garamond"/>
        </w:rPr>
        <w:t xml:space="preserve">early </w:t>
      </w:r>
      <w:proofErr w:type="gramStart"/>
      <w:r w:rsidRPr="002F5CF6">
        <w:rPr>
          <w:rFonts w:ascii="Garamond" w:eastAsia="Garamond" w:hAnsi="Garamond" w:cs="Garamond"/>
        </w:rPr>
        <w:t>intervention</w:t>
      </w:r>
      <w:r>
        <w:rPr>
          <w:rFonts w:ascii="Garamond" w:eastAsia="Garamond" w:hAnsi="Garamond" w:cs="Garamond"/>
        </w:rPr>
        <w:t>,</w:t>
      </w:r>
      <w:r w:rsidRPr="002F5CF6">
        <w:rPr>
          <w:rFonts w:ascii="Garamond" w:eastAsia="Garamond" w:hAnsi="Garamond" w:cs="Garamond"/>
        </w:rPr>
        <w:t xml:space="preserve"> and</w:t>
      </w:r>
      <w:proofErr w:type="gramEnd"/>
      <w:r w:rsidRPr="002F5CF6">
        <w:rPr>
          <w:rFonts w:ascii="Garamond" w:eastAsia="Garamond" w:hAnsi="Garamond" w:cs="Garamond"/>
        </w:rPr>
        <w:t xml:space="preserve"> demonstrates the valuable contribution this world-leading initiative is providing to improve community wellbeing</w:t>
      </w:r>
      <w:r>
        <w:rPr>
          <w:rFonts w:ascii="Garamond" w:eastAsia="Garamond" w:hAnsi="Garamond" w:cs="Garamond"/>
        </w:rPr>
        <w:t>.</w:t>
      </w:r>
    </w:p>
    <w:p w14:paraId="78DC5A50" w14:textId="78226236" w:rsidR="006C443C" w:rsidRPr="00305B98" w:rsidRDefault="006C443C" w:rsidP="006C443C">
      <w:r w:rsidRPr="00305B98">
        <w:rPr>
          <w:rFonts w:ascii="Garamond" w:eastAsia="Garamond" w:hAnsi="Garamond" w:cs="Garamond"/>
        </w:rPr>
        <w:t xml:space="preserve">Over the next 10 years this </w:t>
      </w:r>
      <w:r w:rsidR="0015258F">
        <w:rPr>
          <w:rFonts w:ascii="Garamond" w:eastAsia="Garamond" w:hAnsi="Garamond" w:cs="Garamond"/>
        </w:rPr>
        <w:t xml:space="preserve">investment in early intervention services </w:t>
      </w:r>
      <w:r w:rsidRPr="00305B98">
        <w:rPr>
          <w:rFonts w:ascii="Garamond" w:eastAsia="Garamond" w:hAnsi="Garamond" w:cs="Garamond"/>
        </w:rPr>
        <w:t>is expected to generate avoided costs of approximately $655</w:t>
      </w:r>
      <w:r w:rsidRPr="00305B98">
        <w:rPr>
          <w:rFonts w:ascii="Garamond" w:eastAsia="Garamond" w:hAnsi="Garamond" w:cs="Garamond"/>
        </w:rPr>
        <w:noBreakHyphen/>
        <w:t xml:space="preserve">770 million through reduced demand for government services (including hospitals, family violence services and prisons), and broader economic benefits </w:t>
      </w:r>
      <w:r w:rsidR="00591B71">
        <w:rPr>
          <w:rFonts w:ascii="Garamond" w:eastAsia="Garamond" w:hAnsi="Garamond" w:cs="Garamond"/>
        </w:rPr>
        <w:t>of approximately</w:t>
      </w:r>
      <w:r w:rsidRPr="00305B98">
        <w:rPr>
          <w:rFonts w:ascii="Garamond" w:eastAsia="Garamond" w:hAnsi="Garamond" w:cs="Garamond"/>
        </w:rPr>
        <w:t xml:space="preserve"> $360</w:t>
      </w:r>
      <w:r w:rsidR="00591B71">
        <w:rPr>
          <w:rFonts w:ascii="Garamond" w:eastAsia="Garamond" w:hAnsi="Garamond" w:cs="Garamond"/>
        </w:rPr>
        <w:t>-560</w:t>
      </w:r>
      <w:r w:rsidRPr="00305B98">
        <w:rPr>
          <w:rFonts w:ascii="Garamond" w:eastAsia="Garamond" w:hAnsi="Garamond" w:cs="Garamond"/>
        </w:rPr>
        <w:t> million (including reduced healthcare costs to individuals and to the Commonwealth Government, increased earnings and reduced welfare payments). Together, these deliver an estimated benefit cost ratio around 1.0-1.3. Moreover, more than a third of initiatives target support at children and young people, who are likely to experience significant long‑term benefits beyond the 10</w:t>
      </w:r>
      <w:r w:rsidR="00A25D03">
        <w:rPr>
          <w:rFonts w:ascii="Garamond" w:eastAsia="Garamond" w:hAnsi="Garamond" w:cs="Garamond"/>
        </w:rPr>
        <w:noBreakHyphen/>
      </w:r>
      <w:r w:rsidRPr="00305B98">
        <w:rPr>
          <w:rFonts w:ascii="Garamond" w:eastAsia="Garamond" w:hAnsi="Garamond" w:cs="Garamond"/>
        </w:rPr>
        <w:t>year timeframe captured in these estimates.</w:t>
      </w:r>
    </w:p>
    <w:p w14:paraId="3881A321" w14:textId="77777777" w:rsidR="006C443C" w:rsidRDefault="006C443C" w:rsidP="006C443C">
      <w:pPr>
        <w:rPr>
          <w:rFonts w:ascii="Garamond" w:eastAsia="Garamond" w:hAnsi="Garamond" w:cs="Garamond"/>
        </w:rPr>
      </w:pPr>
      <w:r w:rsidRPr="00305B98">
        <w:rPr>
          <w:rFonts w:ascii="Garamond" w:eastAsia="Garamond" w:hAnsi="Garamond" w:cs="Garamond"/>
        </w:rPr>
        <w:t>Figure B.1 represents the investment and expected</w:t>
      </w:r>
      <w:r w:rsidRPr="3CCDC94F">
        <w:rPr>
          <w:rFonts w:ascii="Garamond" w:eastAsia="Garamond" w:hAnsi="Garamond" w:cs="Garamond"/>
        </w:rPr>
        <w:t xml:space="preserve"> avoided costs over the next 10 years from the 2024-25 EIIF package, along with expected additional benefits if a portion of avoided costs are reinvested in future early intervention programs in future budgets.</w:t>
      </w:r>
    </w:p>
    <w:p w14:paraId="605BEA66" w14:textId="77777777" w:rsidR="006C443C" w:rsidRDefault="006C443C" w:rsidP="006C443C">
      <w:pPr>
        <w:pStyle w:val="TableHeading"/>
        <w:rPr>
          <w:rFonts w:ascii="Garamond" w:eastAsia="Garamond" w:hAnsi="Garamond" w:cs="Garamond"/>
          <w:sz w:val="12"/>
          <w:szCs w:val="12"/>
        </w:rPr>
      </w:pPr>
      <w:r w:rsidRPr="297DD398">
        <w:rPr>
          <w:rFonts w:ascii="Garamond" w:eastAsia="Garamond" w:hAnsi="Garamond" w:cs="Garamond"/>
          <w:sz w:val="12"/>
          <w:szCs w:val="12"/>
        </w:rPr>
        <w:t xml:space="preserve"> </w:t>
      </w:r>
    </w:p>
    <w:p w14:paraId="413C3AD9" w14:textId="77777777" w:rsidR="006C443C" w:rsidRDefault="006C443C" w:rsidP="006C443C">
      <w:pPr>
        <w:keepLines w:val="0"/>
        <w:rPr>
          <w:rFonts w:ascii="Garamond" w:eastAsia="Garamond" w:hAnsi="Garamond" w:cs="Garamond"/>
          <w:b/>
          <w:iCs/>
          <w:sz w:val="12"/>
          <w:szCs w:val="12"/>
        </w:rPr>
      </w:pPr>
      <w:r>
        <w:rPr>
          <w:rFonts w:ascii="Garamond" w:eastAsia="Garamond" w:hAnsi="Garamond" w:cs="Garamond"/>
          <w:sz w:val="12"/>
          <w:szCs w:val="12"/>
        </w:rPr>
        <w:br w:type="page"/>
      </w:r>
    </w:p>
    <w:p w14:paraId="3EAA70F9" w14:textId="77777777" w:rsidR="006C443C" w:rsidRDefault="006C443C" w:rsidP="006C443C">
      <w:pPr>
        <w:pStyle w:val="TableHeading"/>
      </w:pPr>
      <w:r w:rsidRPr="297DD398">
        <w:lastRenderedPageBreak/>
        <w:t>Figure B.1: Aggregate impacts from early intervention investments</w:t>
      </w:r>
    </w:p>
    <w:bookmarkStart w:id="1" w:name="_1775642059"/>
    <w:bookmarkStart w:id="2" w:name="_1775643098"/>
    <w:bookmarkStart w:id="3" w:name="_1775646718"/>
    <w:bookmarkEnd w:id="1"/>
    <w:bookmarkEnd w:id="2"/>
    <w:bookmarkEnd w:id="3"/>
    <w:p w14:paraId="2BBCC7A4" w14:textId="0125E5E2" w:rsidR="006C443C" w:rsidRDefault="007934DB" w:rsidP="006C443C">
      <w:pPr>
        <w:spacing w:before="0"/>
      </w:pPr>
      <w:r>
        <w:object w:dxaOrig="20715" w:dyaOrig="11250" w14:anchorId="6E726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6pt;height:214.85pt" o:ole="">
            <v:imagedata r:id="rId12" o:title=""/>
          </v:shape>
          <o:OLEObject Type="Link" ProgID="Excel.Sheet.12" ShapeID="_x0000_i1025" DrawAspect="Content" r:id="rId13" UpdateMode="OnCall">
            <o:LinkType>EnhancedMetaFile</o:LinkType>
            <o:LockedField>false</o:LockedField>
          </o:OLEObject>
        </w:object>
      </w:r>
    </w:p>
    <w:p w14:paraId="0443A77D" w14:textId="77777777" w:rsidR="006C443C" w:rsidRDefault="006C443C" w:rsidP="006C443C">
      <w:pPr>
        <w:spacing w:before="60" w:after="60"/>
        <w:ind w:left="284" w:hanging="284"/>
      </w:pPr>
      <w:r w:rsidRPr="1275E112">
        <w:rPr>
          <w:rFonts w:ascii="Calibri" w:eastAsia="Calibri" w:hAnsi="Calibri" w:cs="Calibri"/>
          <w:i/>
          <w:iCs/>
          <w:sz w:val="14"/>
          <w:szCs w:val="14"/>
        </w:rPr>
        <w:t>Source: Department of Treasury and Finance</w:t>
      </w:r>
    </w:p>
    <w:p w14:paraId="65C1F9AE" w14:textId="77777777" w:rsidR="00EC4D90" w:rsidRDefault="00EC4D90" w:rsidP="006C443C">
      <w:pPr>
        <w:rPr>
          <w:rFonts w:ascii="Garamond" w:eastAsia="Garamond" w:hAnsi="Garamond" w:cs="Garamond"/>
        </w:rPr>
      </w:pPr>
    </w:p>
    <w:p w14:paraId="78E7B7FF" w14:textId="77777777" w:rsidR="00DA1708" w:rsidRDefault="006C443C" w:rsidP="00DA1708">
      <w:pPr>
        <w:rPr>
          <w:rFonts w:ascii="Garamond" w:eastAsia="Garamond" w:hAnsi="Garamond" w:cs="Garamond"/>
        </w:rPr>
      </w:pPr>
      <w:r w:rsidRPr="297DD398">
        <w:rPr>
          <w:rFonts w:ascii="Garamond" w:eastAsia="Garamond" w:hAnsi="Garamond" w:cs="Garamond"/>
        </w:rPr>
        <w:t xml:space="preserve">A key focus of this year’s EIIF package is initiatives that seek to mitigate and respond to family violence. This includes </w:t>
      </w:r>
      <w:r w:rsidRPr="00305B98">
        <w:rPr>
          <w:rFonts w:ascii="Garamond" w:eastAsia="Garamond" w:hAnsi="Garamond" w:cs="Garamond"/>
        </w:rPr>
        <w:t>funding of $167.5 mil</w:t>
      </w:r>
      <w:r w:rsidRPr="297DD398">
        <w:rPr>
          <w:rFonts w:ascii="Garamond" w:eastAsia="Garamond" w:hAnsi="Garamond" w:cs="Garamond"/>
        </w:rPr>
        <w:t xml:space="preserve">lion over five years for programs that support victim survivors, provide perpetrator case management, and support schools to implement respectful relationships education. These initiatives are estimated to deliver </w:t>
      </w:r>
      <w:r>
        <w:rPr>
          <w:rFonts w:ascii="Garamond" w:eastAsia="Garamond" w:hAnsi="Garamond" w:cs="Garamond"/>
        </w:rPr>
        <w:t xml:space="preserve">benefits larger than their total funding, </w:t>
      </w:r>
      <w:r w:rsidRPr="297DD398">
        <w:rPr>
          <w:rFonts w:ascii="Garamond" w:eastAsia="Garamond" w:hAnsi="Garamond" w:cs="Garamond"/>
        </w:rPr>
        <w:t>for family violence, health and justice services</w:t>
      </w:r>
      <w:r>
        <w:rPr>
          <w:rFonts w:ascii="Garamond" w:eastAsia="Garamond" w:hAnsi="Garamond" w:cs="Garamond"/>
        </w:rPr>
        <w:t xml:space="preserve"> as well as </w:t>
      </w:r>
      <w:r w:rsidRPr="297DD398">
        <w:rPr>
          <w:rFonts w:ascii="Garamond" w:eastAsia="Garamond" w:hAnsi="Garamond" w:cs="Garamond"/>
        </w:rPr>
        <w:t>other economic benefits to clients that include increased earnings and reduced out of pocket healthcare costs.</w:t>
      </w:r>
      <w:r w:rsidR="00DA1708">
        <w:rPr>
          <w:rFonts w:ascii="Garamond" w:eastAsia="Garamond" w:hAnsi="Garamond" w:cs="Garamond"/>
        </w:rPr>
        <w:t xml:space="preserve"> </w:t>
      </w:r>
    </w:p>
    <w:p w14:paraId="327D0FC6" w14:textId="6C8AA087" w:rsidR="006C443C" w:rsidRDefault="006C443C" w:rsidP="006C443C">
      <w:pPr>
        <w:rPr>
          <w:rFonts w:ascii="Garamond" w:eastAsia="Garamond" w:hAnsi="Garamond" w:cs="Garamond"/>
        </w:rPr>
      </w:pPr>
    </w:p>
    <w:p w14:paraId="02D2DC9A" w14:textId="77777777" w:rsidR="006C443C" w:rsidRDefault="006C443C" w:rsidP="006C443C">
      <w:r w:rsidRPr="03DAD5CD">
        <w:rPr>
          <w:rFonts w:ascii="Garamond" w:eastAsia="Garamond" w:hAnsi="Garamond" w:cs="Garamond"/>
        </w:rPr>
        <w:t>Table B.1 outlines the funding from the 2024-25 package for each initiative funding through the framework, as well as estimated avoided costs to government and economic benefits over the next 10 years. A description of each initiative, including outcomes and outputs, is also contained within Chapter 1 of this Budget Paper.</w:t>
      </w:r>
    </w:p>
    <w:p w14:paraId="6E659FDD" w14:textId="77777777" w:rsidR="006C443C" w:rsidRDefault="006C443C" w:rsidP="006C443C">
      <w:pPr>
        <w:rPr>
          <w:rFonts w:ascii="Garamond" w:eastAsia="Garamond" w:hAnsi="Garamond" w:cs="Garamond"/>
        </w:rPr>
      </w:pPr>
    </w:p>
    <w:p w14:paraId="4BB2C9AA" w14:textId="77777777" w:rsidR="006C443C" w:rsidRDefault="006C443C" w:rsidP="006C443C">
      <w:pPr>
        <w:keepLines w:val="0"/>
        <w:rPr>
          <w:rFonts w:asciiTheme="majorHAnsi" w:hAnsiTheme="majorHAnsi"/>
          <w:b/>
          <w:iCs/>
          <w:sz w:val="20"/>
          <w:szCs w:val="18"/>
        </w:rPr>
      </w:pPr>
      <w:r>
        <w:br w:type="page"/>
      </w:r>
    </w:p>
    <w:p w14:paraId="24EF4A36" w14:textId="77777777" w:rsidR="006C443C" w:rsidRDefault="006C443C" w:rsidP="006C443C">
      <w:pPr>
        <w:pStyle w:val="TableHeading"/>
      </w:pPr>
      <w:r w:rsidRPr="297DD398">
        <w:lastRenderedPageBreak/>
        <w:t xml:space="preserve">Table B.1: Early Intervention investments </w:t>
      </w:r>
      <w:r w:rsidRPr="297DD398">
        <w:rPr>
          <w:vertAlign w:val="superscript"/>
        </w:rPr>
        <w:t>(a)(b)</w:t>
      </w:r>
      <w:r>
        <w:tab/>
      </w:r>
      <w:r w:rsidRPr="297DD398">
        <w:t>($ million)</w:t>
      </w:r>
    </w:p>
    <w:tbl>
      <w:tblPr>
        <w:tblStyle w:val="DTFTableNumeric"/>
        <w:tblW w:w="7711" w:type="dxa"/>
        <w:tblLayout w:type="fixed"/>
        <w:tblLook w:val="04A0" w:firstRow="1" w:lastRow="0" w:firstColumn="1" w:lastColumn="0" w:noHBand="0" w:noVBand="1"/>
      </w:tblPr>
      <w:tblGrid>
        <w:gridCol w:w="1418"/>
        <w:gridCol w:w="3969"/>
        <w:gridCol w:w="688"/>
        <w:gridCol w:w="818"/>
        <w:gridCol w:w="818"/>
      </w:tblGrid>
      <w:tr w:rsidR="006C443C" w:rsidRPr="00B16B87" w14:paraId="631BE188" w14:textId="77777777" w:rsidTr="00DF20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0AFED017" w14:textId="77777777" w:rsidR="006C443C" w:rsidRPr="00B16B87" w:rsidRDefault="006C443C" w:rsidP="00DF2016">
            <w:pPr>
              <w:ind w:left="0" w:firstLine="0"/>
              <w:rPr>
                <w:sz w:val="16"/>
                <w:szCs w:val="16"/>
              </w:rPr>
            </w:pPr>
          </w:p>
        </w:tc>
        <w:tc>
          <w:tcPr>
            <w:tcW w:w="3969" w:type="dxa"/>
          </w:tcPr>
          <w:p w14:paraId="6C81A6FE" w14:textId="77777777" w:rsidR="006C443C" w:rsidRPr="00B16B87" w:rsidRDefault="006C443C" w:rsidP="00DF2016">
            <w:pPr>
              <w:ind w:left="170" w:hanging="170"/>
              <w:jc w:val="left"/>
              <w:cnfStyle w:val="100000000000" w:firstRow="1" w:lastRow="0" w:firstColumn="0" w:lastColumn="0" w:oddVBand="0" w:evenVBand="0" w:oddHBand="0" w:evenHBand="0" w:firstRowFirstColumn="0" w:firstRowLastColumn="0" w:lastRowFirstColumn="0" w:lastRowLastColumn="0"/>
              <w:rPr>
                <w:sz w:val="16"/>
                <w:szCs w:val="16"/>
              </w:rPr>
            </w:pPr>
          </w:p>
        </w:tc>
        <w:tc>
          <w:tcPr>
            <w:tcW w:w="688" w:type="dxa"/>
          </w:tcPr>
          <w:p w14:paraId="44F057A8" w14:textId="77777777" w:rsidR="006C443C" w:rsidRPr="00B16B87" w:rsidRDefault="006C443C" w:rsidP="00DF2016">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Service Delivery </w:t>
            </w:r>
            <w:r w:rsidRPr="00B16B87">
              <w:rPr>
                <w:sz w:val="16"/>
                <w:szCs w:val="16"/>
              </w:rPr>
              <w:t>Funding</w:t>
            </w:r>
          </w:p>
        </w:tc>
        <w:tc>
          <w:tcPr>
            <w:tcW w:w="818" w:type="dxa"/>
          </w:tcPr>
          <w:p w14:paraId="535FABC3" w14:textId="77777777" w:rsidR="006C443C" w:rsidRPr="00B16B87" w:rsidRDefault="006C443C" w:rsidP="00DF2016">
            <w:pPr>
              <w:cnfStyle w:val="100000000000" w:firstRow="1"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Estimated avoided </w:t>
            </w:r>
            <w:r w:rsidRPr="00B16B87">
              <w:rPr>
                <w:sz w:val="16"/>
                <w:szCs w:val="16"/>
              </w:rPr>
              <w:br/>
              <w:t xml:space="preserve">costs </w:t>
            </w:r>
            <w:r w:rsidRPr="00B16B87">
              <w:rPr>
                <w:sz w:val="16"/>
                <w:szCs w:val="16"/>
                <w:vertAlign w:val="superscript"/>
              </w:rPr>
              <w:t>(c)(d)</w:t>
            </w:r>
          </w:p>
        </w:tc>
        <w:tc>
          <w:tcPr>
            <w:tcW w:w="818" w:type="dxa"/>
          </w:tcPr>
          <w:p w14:paraId="184D289E" w14:textId="77777777" w:rsidR="006C443C" w:rsidRPr="00B16B87" w:rsidRDefault="006C443C" w:rsidP="00DF2016">
            <w:pPr>
              <w:cnfStyle w:val="100000000000" w:firstRow="1"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Estimated economic benefits </w:t>
            </w:r>
            <w:r w:rsidRPr="00B16B87">
              <w:rPr>
                <w:sz w:val="16"/>
                <w:szCs w:val="16"/>
                <w:vertAlign w:val="superscript"/>
              </w:rPr>
              <w:t xml:space="preserve">(e) </w:t>
            </w:r>
          </w:p>
        </w:tc>
      </w:tr>
      <w:tr w:rsidR="006C443C" w:rsidRPr="00B16B87" w14:paraId="653136FB" w14:textId="77777777" w:rsidTr="00DF20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3FA7F7B9" w14:textId="77777777" w:rsidR="006C443C" w:rsidRPr="00B16B87" w:rsidRDefault="006C443C" w:rsidP="00DF2016">
            <w:pPr>
              <w:ind w:left="0" w:firstLine="0"/>
              <w:rPr>
                <w:sz w:val="16"/>
                <w:szCs w:val="16"/>
              </w:rPr>
            </w:pPr>
            <w:r w:rsidRPr="00B16B87">
              <w:rPr>
                <w:sz w:val="16"/>
                <w:szCs w:val="16"/>
              </w:rPr>
              <w:t>Department</w:t>
            </w:r>
          </w:p>
        </w:tc>
        <w:tc>
          <w:tcPr>
            <w:tcW w:w="3969" w:type="dxa"/>
          </w:tcPr>
          <w:p w14:paraId="29D73B77" w14:textId="77777777" w:rsidR="006C443C" w:rsidRPr="00B16B87" w:rsidRDefault="006C443C" w:rsidP="00DF2016">
            <w:pPr>
              <w:ind w:left="170" w:hanging="170"/>
              <w:jc w:val="left"/>
              <w:cnfStyle w:val="100000000000" w:firstRow="1" w:lastRow="0" w:firstColumn="0" w:lastColumn="0" w:oddVBand="0" w:evenVBand="0" w:oddHBand="0" w:evenHBand="0" w:firstRowFirstColumn="0" w:firstRowLastColumn="0" w:lastRowFirstColumn="0" w:lastRowLastColumn="0"/>
              <w:rPr>
                <w:sz w:val="16"/>
                <w:szCs w:val="16"/>
              </w:rPr>
            </w:pPr>
            <w:r w:rsidRPr="00B16B87">
              <w:rPr>
                <w:sz w:val="16"/>
                <w:szCs w:val="16"/>
              </w:rPr>
              <w:t>Output initiative</w:t>
            </w:r>
          </w:p>
        </w:tc>
        <w:tc>
          <w:tcPr>
            <w:tcW w:w="688" w:type="dxa"/>
          </w:tcPr>
          <w:p w14:paraId="4111141B" w14:textId="77777777" w:rsidR="006C443C" w:rsidRPr="00B16B87" w:rsidRDefault="006C443C" w:rsidP="00DF2016">
            <w:pPr>
              <w:cnfStyle w:val="100000000000" w:firstRow="1" w:lastRow="0" w:firstColumn="0" w:lastColumn="0" w:oddVBand="0" w:evenVBand="0" w:oddHBand="0" w:evenHBand="0" w:firstRowFirstColumn="0" w:firstRowLastColumn="0" w:lastRowFirstColumn="0" w:lastRowLastColumn="0"/>
              <w:rPr>
                <w:sz w:val="16"/>
                <w:szCs w:val="16"/>
              </w:rPr>
            </w:pPr>
            <w:r w:rsidRPr="00B16B87">
              <w:rPr>
                <w:sz w:val="16"/>
                <w:szCs w:val="16"/>
              </w:rPr>
              <w:t>5 years</w:t>
            </w:r>
          </w:p>
        </w:tc>
        <w:tc>
          <w:tcPr>
            <w:tcW w:w="818" w:type="dxa"/>
          </w:tcPr>
          <w:p w14:paraId="473D1B69" w14:textId="77777777" w:rsidR="006C443C" w:rsidRPr="00B16B87" w:rsidRDefault="006C443C" w:rsidP="00DF2016">
            <w:pPr>
              <w:cnfStyle w:val="100000000000" w:firstRow="1" w:lastRow="0" w:firstColumn="0" w:lastColumn="0" w:oddVBand="0" w:evenVBand="0" w:oddHBand="0" w:evenHBand="0" w:firstRowFirstColumn="0" w:firstRowLastColumn="0" w:lastRowFirstColumn="0" w:lastRowLastColumn="0"/>
              <w:rPr>
                <w:sz w:val="16"/>
                <w:szCs w:val="16"/>
              </w:rPr>
            </w:pPr>
            <w:r w:rsidRPr="00B16B87">
              <w:rPr>
                <w:sz w:val="16"/>
                <w:szCs w:val="16"/>
              </w:rPr>
              <w:t>10 years</w:t>
            </w:r>
          </w:p>
        </w:tc>
        <w:tc>
          <w:tcPr>
            <w:tcW w:w="818" w:type="dxa"/>
          </w:tcPr>
          <w:p w14:paraId="0E516F8D" w14:textId="77777777" w:rsidR="006C443C" w:rsidRPr="00B16B87" w:rsidRDefault="006C443C" w:rsidP="00DF2016">
            <w:pPr>
              <w:cnfStyle w:val="100000000000" w:firstRow="1" w:lastRow="0" w:firstColumn="0" w:lastColumn="0" w:oddVBand="0" w:evenVBand="0" w:oddHBand="0" w:evenHBand="0" w:firstRowFirstColumn="0" w:firstRowLastColumn="0" w:lastRowFirstColumn="0" w:lastRowLastColumn="0"/>
              <w:rPr>
                <w:sz w:val="16"/>
                <w:szCs w:val="16"/>
              </w:rPr>
            </w:pPr>
            <w:r w:rsidRPr="00B16B87">
              <w:rPr>
                <w:sz w:val="16"/>
                <w:szCs w:val="16"/>
              </w:rPr>
              <w:t>10 years</w:t>
            </w:r>
          </w:p>
        </w:tc>
      </w:tr>
      <w:tr w:rsidR="006C443C" w:rsidRPr="00B16B87" w14:paraId="157CE24C"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val="restart"/>
          </w:tcPr>
          <w:p w14:paraId="2C173551" w14:textId="77777777" w:rsidR="006C443C" w:rsidRPr="00B16B87" w:rsidRDefault="006C443C" w:rsidP="00DF2016">
            <w:pPr>
              <w:ind w:left="0" w:firstLine="0"/>
              <w:rPr>
                <w:sz w:val="16"/>
                <w:szCs w:val="16"/>
              </w:rPr>
            </w:pPr>
            <w:r w:rsidRPr="00B16B87">
              <w:rPr>
                <w:sz w:val="16"/>
                <w:szCs w:val="16"/>
              </w:rPr>
              <w:t>Department of Education (DE)</w:t>
            </w:r>
          </w:p>
          <w:p w14:paraId="1165411E" w14:textId="77777777" w:rsidR="006C443C" w:rsidRPr="00B16B87" w:rsidRDefault="006C443C" w:rsidP="00DF2016">
            <w:pPr>
              <w:ind w:left="0" w:firstLine="0"/>
              <w:rPr>
                <w:sz w:val="16"/>
                <w:szCs w:val="16"/>
              </w:rPr>
            </w:pPr>
          </w:p>
        </w:tc>
        <w:tc>
          <w:tcPr>
            <w:tcW w:w="3969" w:type="dxa"/>
          </w:tcPr>
          <w:p w14:paraId="747FC375"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Strengthening participation of CALD children in early childhood education </w:t>
            </w:r>
          </w:p>
        </w:tc>
        <w:tc>
          <w:tcPr>
            <w:tcW w:w="688" w:type="dxa"/>
          </w:tcPr>
          <w:p w14:paraId="647A5C1C"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9.3</w:t>
            </w:r>
          </w:p>
        </w:tc>
        <w:tc>
          <w:tcPr>
            <w:tcW w:w="818" w:type="dxa"/>
          </w:tcPr>
          <w:p w14:paraId="452C7AB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&lt;5</w:t>
            </w:r>
          </w:p>
        </w:tc>
        <w:tc>
          <w:tcPr>
            <w:tcW w:w="818" w:type="dxa"/>
          </w:tcPr>
          <w:p w14:paraId="566C581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7AAC673B"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730232F5" w14:textId="77777777" w:rsidR="006C443C" w:rsidRPr="00B16B87" w:rsidRDefault="006C443C" w:rsidP="00DF2016">
            <w:pPr>
              <w:ind w:left="0" w:firstLine="0"/>
              <w:rPr>
                <w:sz w:val="16"/>
                <w:szCs w:val="16"/>
              </w:rPr>
            </w:pPr>
          </w:p>
        </w:tc>
        <w:tc>
          <w:tcPr>
            <w:tcW w:w="3969" w:type="dxa"/>
          </w:tcPr>
          <w:p w14:paraId="3669C76F"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Place-based education and wellbeing programs </w:t>
            </w:r>
          </w:p>
        </w:tc>
        <w:tc>
          <w:tcPr>
            <w:tcW w:w="688" w:type="dxa"/>
          </w:tcPr>
          <w:p w14:paraId="1314AC7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9.5</w:t>
            </w:r>
          </w:p>
        </w:tc>
        <w:tc>
          <w:tcPr>
            <w:tcW w:w="818" w:type="dxa"/>
          </w:tcPr>
          <w:p w14:paraId="1B2A15F9"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&lt;5</w:t>
            </w:r>
          </w:p>
        </w:tc>
        <w:tc>
          <w:tcPr>
            <w:tcW w:w="818" w:type="dxa"/>
          </w:tcPr>
          <w:p w14:paraId="3899ADC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46CB024E"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43014EA0" w14:textId="77777777" w:rsidR="006C443C" w:rsidRPr="00B16B87" w:rsidRDefault="006C443C" w:rsidP="00DF2016">
            <w:pPr>
              <w:ind w:left="0" w:firstLine="0"/>
              <w:rPr>
                <w:sz w:val="16"/>
                <w:szCs w:val="16"/>
              </w:rPr>
            </w:pPr>
          </w:p>
        </w:tc>
        <w:tc>
          <w:tcPr>
            <w:tcW w:w="3969" w:type="dxa"/>
          </w:tcPr>
          <w:p w14:paraId="24322446"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Education support for students at risk </w:t>
            </w:r>
          </w:p>
        </w:tc>
        <w:tc>
          <w:tcPr>
            <w:tcW w:w="688" w:type="dxa"/>
          </w:tcPr>
          <w:p w14:paraId="32A6443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22.4</w:t>
            </w:r>
          </w:p>
        </w:tc>
        <w:tc>
          <w:tcPr>
            <w:tcW w:w="818" w:type="dxa"/>
          </w:tcPr>
          <w:p w14:paraId="2F946B1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10-15</w:t>
            </w:r>
          </w:p>
        </w:tc>
        <w:tc>
          <w:tcPr>
            <w:tcW w:w="818" w:type="dxa"/>
          </w:tcPr>
          <w:p w14:paraId="6BDE360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7A7A2CBA"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752455DB" w14:textId="77777777" w:rsidR="006C443C" w:rsidRPr="00B16B87" w:rsidRDefault="006C443C" w:rsidP="00DF2016">
            <w:pPr>
              <w:ind w:left="0" w:firstLine="0"/>
              <w:rPr>
                <w:sz w:val="16"/>
                <w:szCs w:val="16"/>
              </w:rPr>
            </w:pPr>
          </w:p>
        </w:tc>
        <w:tc>
          <w:tcPr>
            <w:tcW w:w="3969" w:type="dxa"/>
          </w:tcPr>
          <w:p w14:paraId="0DFEA581"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Supporting senior secondary completion in non-school settings </w:t>
            </w:r>
            <w:r w:rsidRPr="00B16B87">
              <w:rPr>
                <w:sz w:val="16"/>
                <w:szCs w:val="16"/>
                <w:vertAlign w:val="superscript"/>
              </w:rPr>
              <w:t>(f)</w:t>
            </w:r>
          </w:p>
        </w:tc>
        <w:tc>
          <w:tcPr>
            <w:tcW w:w="688" w:type="dxa"/>
          </w:tcPr>
          <w:p w14:paraId="7D1FEB8C"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14.5</w:t>
            </w:r>
          </w:p>
        </w:tc>
        <w:tc>
          <w:tcPr>
            <w:tcW w:w="818" w:type="dxa"/>
          </w:tcPr>
          <w:p w14:paraId="4C9C681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5-10</w:t>
            </w:r>
          </w:p>
        </w:tc>
        <w:tc>
          <w:tcPr>
            <w:tcW w:w="818" w:type="dxa"/>
          </w:tcPr>
          <w:p w14:paraId="27517174"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40-60</w:t>
            </w:r>
          </w:p>
        </w:tc>
      </w:tr>
      <w:tr w:rsidR="006C443C" w:rsidRPr="00B16B87" w14:paraId="3088F5E6"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3C12E79D" w14:textId="77777777" w:rsidR="006C443C" w:rsidRPr="00B16B87" w:rsidRDefault="006C443C" w:rsidP="00DF2016">
            <w:pPr>
              <w:ind w:left="0" w:firstLine="0"/>
              <w:rPr>
                <w:sz w:val="16"/>
                <w:szCs w:val="16"/>
              </w:rPr>
            </w:pPr>
          </w:p>
        </w:tc>
        <w:tc>
          <w:tcPr>
            <w:tcW w:w="3969" w:type="dxa"/>
          </w:tcPr>
          <w:p w14:paraId="3C4C383E"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Improving school staff mental health and wellbeing support </w:t>
            </w:r>
          </w:p>
        </w:tc>
        <w:tc>
          <w:tcPr>
            <w:tcW w:w="688" w:type="dxa"/>
          </w:tcPr>
          <w:p w14:paraId="531683E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55.4</w:t>
            </w:r>
          </w:p>
        </w:tc>
        <w:tc>
          <w:tcPr>
            <w:tcW w:w="818" w:type="dxa"/>
          </w:tcPr>
          <w:p w14:paraId="21D0206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10-15</w:t>
            </w:r>
          </w:p>
        </w:tc>
        <w:tc>
          <w:tcPr>
            <w:tcW w:w="818" w:type="dxa"/>
          </w:tcPr>
          <w:p w14:paraId="4877A1DA"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141EBE52"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114E39E5" w14:textId="77777777" w:rsidR="006C443C" w:rsidRPr="00B16B87" w:rsidRDefault="006C443C" w:rsidP="00DF2016">
            <w:pPr>
              <w:ind w:left="0" w:firstLine="0"/>
              <w:rPr>
                <w:sz w:val="16"/>
                <w:szCs w:val="16"/>
              </w:rPr>
            </w:pPr>
          </w:p>
        </w:tc>
        <w:tc>
          <w:tcPr>
            <w:tcW w:w="3969" w:type="dxa"/>
          </w:tcPr>
          <w:p w14:paraId="010FC8A8"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School-wide positive behaviour support</w:t>
            </w:r>
          </w:p>
        </w:tc>
        <w:tc>
          <w:tcPr>
            <w:tcW w:w="688" w:type="dxa"/>
          </w:tcPr>
          <w:p w14:paraId="55918CED"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15.8</w:t>
            </w:r>
          </w:p>
        </w:tc>
        <w:tc>
          <w:tcPr>
            <w:tcW w:w="818" w:type="dxa"/>
          </w:tcPr>
          <w:p w14:paraId="4BD84D4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&lt;5</w:t>
            </w:r>
          </w:p>
        </w:tc>
        <w:tc>
          <w:tcPr>
            <w:tcW w:w="818" w:type="dxa"/>
          </w:tcPr>
          <w:p w14:paraId="441927F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36F045EB"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bottom w:val="single" w:sz="6" w:space="0" w:color="auto"/>
            </w:tcBorders>
          </w:tcPr>
          <w:p w14:paraId="7A77FADF" w14:textId="77777777" w:rsidR="006C443C" w:rsidRPr="00B16B87" w:rsidRDefault="006C443C" w:rsidP="00DF2016">
            <w:pPr>
              <w:ind w:left="0" w:firstLine="0"/>
              <w:rPr>
                <w:sz w:val="16"/>
                <w:szCs w:val="16"/>
              </w:rPr>
            </w:pPr>
          </w:p>
        </w:tc>
        <w:tc>
          <w:tcPr>
            <w:tcW w:w="3969" w:type="dxa"/>
            <w:tcBorders>
              <w:bottom w:val="single" w:sz="6" w:space="0" w:color="auto"/>
            </w:tcBorders>
          </w:tcPr>
          <w:p w14:paraId="67E027DB"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Student health and wellbeing </w:t>
            </w:r>
          </w:p>
        </w:tc>
        <w:tc>
          <w:tcPr>
            <w:tcW w:w="688" w:type="dxa"/>
            <w:tcBorders>
              <w:bottom w:val="single" w:sz="6" w:space="0" w:color="auto"/>
            </w:tcBorders>
          </w:tcPr>
          <w:p w14:paraId="1D65FDAA"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41.0</w:t>
            </w:r>
          </w:p>
        </w:tc>
        <w:tc>
          <w:tcPr>
            <w:tcW w:w="818" w:type="dxa"/>
            <w:tcBorders>
              <w:bottom w:val="single" w:sz="6" w:space="0" w:color="auto"/>
            </w:tcBorders>
          </w:tcPr>
          <w:p w14:paraId="6CC114F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5-10</w:t>
            </w:r>
          </w:p>
        </w:tc>
        <w:tc>
          <w:tcPr>
            <w:tcW w:w="818" w:type="dxa"/>
            <w:tcBorders>
              <w:bottom w:val="single" w:sz="6" w:space="0" w:color="auto"/>
            </w:tcBorders>
          </w:tcPr>
          <w:p w14:paraId="464DEFA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1A01DDC1"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6" w:space="0" w:color="auto"/>
              <w:bottom w:val="nil"/>
            </w:tcBorders>
          </w:tcPr>
          <w:p w14:paraId="3AB71732" w14:textId="77777777" w:rsidR="006C443C" w:rsidRPr="00B16B87" w:rsidRDefault="006C443C" w:rsidP="00DF2016">
            <w:pPr>
              <w:ind w:left="0" w:firstLine="0"/>
              <w:rPr>
                <w:sz w:val="16"/>
                <w:szCs w:val="16"/>
              </w:rPr>
            </w:pPr>
            <w:r w:rsidRPr="00B16B87">
              <w:rPr>
                <w:sz w:val="16"/>
                <w:szCs w:val="16"/>
              </w:rPr>
              <w:t>Department of Families, Fairness and Housing (DFFH)</w:t>
            </w:r>
          </w:p>
        </w:tc>
        <w:tc>
          <w:tcPr>
            <w:tcW w:w="3969" w:type="dxa"/>
            <w:tcBorders>
              <w:top w:val="single" w:sz="6" w:space="0" w:color="auto"/>
              <w:bottom w:val="nil"/>
            </w:tcBorders>
          </w:tcPr>
          <w:p w14:paraId="1D01B64D"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Strong Families, Safe Children </w:t>
            </w:r>
          </w:p>
        </w:tc>
        <w:tc>
          <w:tcPr>
            <w:tcW w:w="688" w:type="dxa"/>
            <w:tcBorders>
              <w:top w:val="single" w:sz="6" w:space="0" w:color="auto"/>
              <w:bottom w:val="nil"/>
            </w:tcBorders>
          </w:tcPr>
          <w:p w14:paraId="65BB795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178.9</w:t>
            </w:r>
          </w:p>
        </w:tc>
        <w:tc>
          <w:tcPr>
            <w:tcW w:w="818" w:type="dxa"/>
            <w:tcBorders>
              <w:top w:val="single" w:sz="6" w:space="0" w:color="auto"/>
              <w:bottom w:val="nil"/>
            </w:tcBorders>
          </w:tcPr>
          <w:p w14:paraId="642B08D9"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60-65</w:t>
            </w:r>
          </w:p>
        </w:tc>
        <w:tc>
          <w:tcPr>
            <w:tcW w:w="818" w:type="dxa"/>
            <w:tcBorders>
              <w:top w:val="single" w:sz="6" w:space="0" w:color="auto"/>
              <w:bottom w:val="nil"/>
            </w:tcBorders>
          </w:tcPr>
          <w:p w14:paraId="61FF4B8A"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1BAAF585"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top w:val="nil"/>
            </w:tcBorders>
          </w:tcPr>
          <w:p w14:paraId="54A4E8D0" w14:textId="77777777" w:rsidR="006C443C" w:rsidRPr="00B16B87" w:rsidRDefault="006C443C" w:rsidP="00DF2016">
            <w:pPr>
              <w:ind w:left="0" w:firstLine="0"/>
              <w:rPr>
                <w:sz w:val="16"/>
                <w:szCs w:val="16"/>
              </w:rPr>
            </w:pPr>
          </w:p>
        </w:tc>
        <w:tc>
          <w:tcPr>
            <w:tcW w:w="3969" w:type="dxa"/>
            <w:tcBorders>
              <w:top w:val="nil"/>
            </w:tcBorders>
          </w:tcPr>
          <w:p w14:paraId="55845A23"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Continuing support for Victorians with disability </w:t>
            </w:r>
          </w:p>
        </w:tc>
        <w:tc>
          <w:tcPr>
            <w:tcW w:w="688" w:type="dxa"/>
            <w:tcBorders>
              <w:top w:val="nil"/>
            </w:tcBorders>
          </w:tcPr>
          <w:p w14:paraId="5182E41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20.8</w:t>
            </w:r>
          </w:p>
        </w:tc>
        <w:tc>
          <w:tcPr>
            <w:tcW w:w="818" w:type="dxa"/>
            <w:tcBorders>
              <w:top w:val="nil"/>
            </w:tcBorders>
          </w:tcPr>
          <w:p w14:paraId="2575AF29"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5-10</w:t>
            </w:r>
          </w:p>
        </w:tc>
        <w:tc>
          <w:tcPr>
            <w:tcW w:w="818" w:type="dxa"/>
            <w:tcBorders>
              <w:top w:val="nil"/>
            </w:tcBorders>
          </w:tcPr>
          <w:p w14:paraId="2ECD791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23A0EA21"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0899AF75" w14:textId="77777777" w:rsidR="006C443C" w:rsidRPr="00B16B87" w:rsidRDefault="006C443C" w:rsidP="00DF2016">
            <w:pPr>
              <w:ind w:left="0" w:firstLine="0"/>
              <w:rPr>
                <w:sz w:val="16"/>
                <w:szCs w:val="16"/>
              </w:rPr>
            </w:pPr>
          </w:p>
        </w:tc>
        <w:tc>
          <w:tcPr>
            <w:tcW w:w="3969" w:type="dxa"/>
          </w:tcPr>
          <w:p w14:paraId="0AECE191"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Breaking the cycle of homelessness </w:t>
            </w:r>
            <w:r w:rsidRPr="00B16B87">
              <w:rPr>
                <w:sz w:val="16"/>
                <w:szCs w:val="16"/>
              </w:rPr>
              <w:br/>
              <w:t>(Journey to Social Inclusion (J2SI))</w:t>
            </w:r>
          </w:p>
        </w:tc>
        <w:tc>
          <w:tcPr>
            <w:tcW w:w="688" w:type="dxa"/>
          </w:tcPr>
          <w:p w14:paraId="3C9624C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45.4</w:t>
            </w:r>
          </w:p>
        </w:tc>
        <w:tc>
          <w:tcPr>
            <w:tcW w:w="818" w:type="dxa"/>
          </w:tcPr>
          <w:p w14:paraId="670DF3D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75-80</w:t>
            </w:r>
          </w:p>
        </w:tc>
        <w:tc>
          <w:tcPr>
            <w:tcW w:w="818" w:type="dxa"/>
          </w:tcPr>
          <w:p w14:paraId="1D5010CA"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5D956467"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6F42B82C" w14:textId="77777777" w:rsidR="006C443C" w:rsidRPr="00B16B87" w:rsidRDefault="006C443C" w:rsidP="00DF2016">
            <w:pPr>
              <w:ind w:left="0" w:firstLine="0"/>
              <w:rPr>
                <w:sz w:val="16"/>
                <w:szCs w:val="16"/>
              </w:rPr>
            </w:pPr>
          </w:p>
        </w:tc>
        <w:tc>
          <w:tcPr>
            <w:tcW w:w="3969" w:type="dxa"/>
          </w:tcPr>
          <w:p w14:paraId="6DA0550F"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Breaking the cycle of homelessness </w:t>
            </w:r>
            <w:r w:rsidRPr="00B16B87">
              <w:rPr>
                <w:sz w:val="16"/>
                <w:szCs w:val="16"/>
              </w:rPr>
              <w:br/>
              <w:t>(non-J2SI components)</w:t>
            </w:r>
          </w:p>
        </w:tc>
        <w:tc>
          <w:tcPr>
            <w:tcW w:w="688" w:type="dxa"/>
          </w:tcPr>
          <w:p w14:paraId="3AEC2200"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151.5</w:t>
            </w:r>
          </w:p>
        </w:tc>
        <w:tc>
          <w:tcPr>
            <w:tcW w:w="818" w:type="dxa"/>
          </w:tcPr>
          <w:p w14:paraId="0FE13617"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40-45</w:t>
            </w:r>
          </w:p>
        </w:tc>
        <w:tc>
          <w:tcPr>
            <w:tcW w:w="818" w:type="dxa"/>
          </w:tcPr>
          <w:p w14:paraId="4DE4CCE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580BB493"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bottom w:val="single" w:sz="6" w:space="0" w:color="auto"/>
            </w:tcBorders>
          </w:tcPr>
          <w:p w14:paraId="47399CE2" w14:textId="77777777" w:rsidR="006C443C" w:rsidRPr="00B16B87" w:rsidRDefault="006C443C" w:rsidP="00DF2016">
            <w:pPr>
              <w:ind w:left="0" w:firstLine="0"/>
              <w:rPr>
                <w:sz w:val="16"/>
                <w:szCs w:val="16"/>
              </w:rPr>
            </w:pPr>
          </w:p>
        </w:tc>
        <w:tc>
          <w:tcPr>
            <w:tcW w:w="3969" w:type="dxa"/>
            <w:tcBorders>
              <w:bottom w:val="single" w:sz="6" w:space="0" w:color="auto"/>
            </w:tcBorders>
          </w:tcPr>
          <w:p w14:paraId="08445F4C"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Innovative support to re-engage young people</w:t>
            </w:r>
          </w:p>
        </w:tc>
        <w:tc>
          <w:tcPr>
            <w:tcW w:w="688" w:type="dxa"/>
            <w:tcBorders>
              <w:bottom w:val="single" w:sz="6" w:space="0" w:color="auto"/>
            </w:tcBorders>
          </w:tcPr>
          <w:p w14:paraId="4208AE3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3.6</w:t>
            </w:r>
          </w:p>
        </w:tc>
        <w:tc>
          <w:tcPr>
            <w:tcW w:w="818" w:type="dxa"/>
            <w:tcBorders>
              <w:bottom w:val="single" w:sz="6" w:space="0" w:color="auto"/>
            </w:tcBorders>
          </w:tcPr>
          <w:p w14:paraId="62114CE0"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5-10</w:t>
            </w:r>
          </w:p>
        </w:tc>
        <w:tc>
          <w:tcPr>
            <w:tcW w:w="818" w:type="dxa"/>
            <w:tcBorders>
              <w:bottom w:val="single" w:sz="6" w:space="0" w:color="auto"/>
            </w:tcBorders>
          </w:tcPr>
          <w:p w14:paraId="4CBF0ABC"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4B367D4E"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6" w:space="0" w:color="auto"/>
              <w:bottom w:val="nil"/>
            </w:tcBorders>
          </w:tcPr>
          <w:p w14:paraId="541B42EB" w14:textId="77777777" w:rsidR="006C443C" w:rsidRPr="00B16B87" w:rsidRDefault="006C443C" w:rsidP="00DF2016">
            <w:pPr>
              <w:ind w:left="0" w:firstLine="0"/>
              <w:rPr>
                <w:sz w:val="16"/>
                <w:szCs w:val="16"/>
              </w:rPr>
            </w:pPr>
            <w:r w:rsidRPr="00B16B87">
              <w:rPr>
                <w:sz w:val="16"/>
                <w:szCs w:val="16"/>
              </w:rPr>
              <w:t>Department of Health (DH)</w:t>
            </w:r>
          </w:p>
        </w:tc>
        <w:tc>
          <w:tcPr>
            <w:tcW w:w="3969" w:type="dxa"/>
            <w:tcBorders>
              <w:top w:val="single" w:sz="6" w:space="0" w:color="auto"/>
              <w:bottom w:val="nil"/>
            </w:tcBorders>
          </w:tcPr>
          <w:p w14:paraId="34E31135"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Aboriginal Health in Aboriginal Hands: Strengthening cultural safety and supporting culture and kinship</w:t>
            </w:r>
          </w:p>
        </w:tc>
        <w:tc>
          <w:tcPr>
            <w:tcW w:w="688" w:type="dxa"/>
            <w:tcBorders>
              <w:top w:val="single" w:sz="6" w:space="0" w:color="auto"/>
              <w:bottom w:val="nil"/>
            </w:tcBorders>
          </w:tcPr>
          <w:p w14:paraId="0617DDF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r w:rsidRPr="00B16B87">
              <w:rPr>
                <w:sz w:val="16"/>
                <w:szCs w:val="16"/>
              </w:rPr>
              <w:t>.8</w:t>
            </w:r>
          </w:p>
        </w:tc>
        <w:tc>
          <w:tcPr>
            <w:tcW w:w="818" w:type="dxa"/>
            <w:tcBorders>
              <w:top w:val="single" w:sz="6" w:space="0" w:color="auto"/>
              <w:bottom w:val="nil"/>
            </w:tcBorders>
          </w:tcPr>
          <w:p w14:paraId="5CAA4F8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5-10</w:t>
            </w:r>
          </w:p>
        </w:tc>
        <w:tc>
          <w:tcPr>
            <w:tcW w:w="818" w:type="dxa"/>
            <w:tcBorders>
              <w:top w:val="single" w:sz="6" w:space="0" w:color="auto"/>
              <w:bottom w:val="nil"/>
            </w:tcBorders>
          </w:tcPr>
          <w:p w14:paraId="0CB9B3E1"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1385D65A"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top w:val="nil"/>
            </w:tcBorders>
          </w:tcPr>
          <w:p w14:paraId="0471E684" w14:textId="77777777" w:rsidR="006C443C" w:rsidRPr="00B16B87" w:rsidRDefault="006C443C" w:rsidP="00DF2016">
            <w:pPr>
              <w:ind w:left="0" w:firstLine="0"/>
              <w:rPr>
                <w:sz w:val="16"/>
                <w:szCs w:val="16"/>
              </w:rPr>
            </w:pPr>
          </w:p>
        </w:tc>
        <w:tc>
          <w:tcPr>
            <w:tcW w:w="3969" w:type="dxa"/>
            <w:tcBorders>
              <w:top w:val="nil"/>
            </w:tcBorders>
          </w:tcPr>
          <w:p w14:paraId="20A50CE1"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Timely emergency care </w:t>
            </w:r>
            <w:r w:rsidRPr="00B16B87">
              <w:rPr>
                <w:sz w:val="16"/>
                <w:szCs w:val="16"/>
                <w:vertAlign w:val="superscript"/>
              </w:rPr>
              <w:t>(f)</w:t>
            </w:r>
          </w:p>
        </w:tc>
        <w:tc>
          <w:tcPr>
            <w:tcW w:w="688" w:type="dxa"/>
            <w:tcBorders>
              <w:top w:val="nil"/>
            </w:tcBorders>
          </w:tcPr>
          <w:p w14:paraId="76EBCCA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34.4</w:t>
            </w:r>
          </w:p>
        </w:tc>
        <w:tc>
          <w:tcPr>
            <w:tcW w:w="818" w:type="dxa"/>
            <w:tcBorders>
              <w:top w:val="nil"/>
            </w:tcBorders>
          </w:tcPr>
          <w:p w14:paraId="4F18313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30-35</w:t>
            </w:r>
          </w:p>
        </w:tc>
        <w:tc>
          <w:tcPr>
            <w:tcW w:w="818" w:type="dxa"/>
            <w:tcBorders>
              <w:top w:val="nil"/>
            </w:tcBorders>
          </w:tcPr>
          <w:p w14:paraId="6E24C42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0AADC40D"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Pr>
          <w:p w14:paraId="107CE795" w14:textId="77777777" w:rsidR="006C443C" w:rsidRPr="00B16B87" w:rsidRDefault="006C443C" w:rsidP="00DF2016">
            <w:pPr>
              <w:ind w:left="0" w:firstLine="0"/>
              <w:rPr>
                <w:sz w:val="16"/>
                <w:szCs w:val="16"/>
              </w:rPr>
            </w:pPr>
          </w:p>
        </w:tc>
        <w:tc>
          <w:tcPr>
            <w:tcW w:w="3969" w:type="dxa"/>
          </w:tcPr>
          <w:p w14:paraId="22CCEB0A"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Supports for people with disability outside of the NDIS </w:t>
            </w:r>
          </w:p>
        </w:tc>
        <w:tc>
          <w:tcPr>
            <w:tcW w:w="688" w:type="dxa"/>
          </w:tcPr>
          <w:p w14:paraId="2A61A30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23.1</w:t>
            </w:r>
          </w:p>
        </w:tc>
        <w:tc>
          <w:tcPr>
            <w:tcW w:w="818" w:type="dxa"/>
          </w:tcPr>
          <w:p w14:paraId="7EB8B09D"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&lt;5</w:t>
            </w:r>
          </w:p>
        </w:tc>
        <w:tc>
          <w:tcPr>
            <w:tcW w:w="818" w:type="dxa"/>
          </w:tcPr>
          <w:p w14:paraId="0E5C6C27"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09D96FD2"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bottom w:val="single" w:sz="6" w:space="0" w:color="auto"/>
            </w:tcBorders>
          </w:tcPr>
          <w:p w14:paraId="4746DCD2" w14:textId="77777777" w:rsidR="006C443C" w:rsidRPr="00B16B87" w:rsidRDefault="006C443C" w:rsidP="00DF2016">
            <w:pPr>
              <w:ind w:left="0" w:firstLine="0"/>
              <w:rPr>
                <w:sz w:val="16"/>
                <w:szCs w:val="16"/>
              </w:rPr>
            </w:pPr>
          </w:p>
        </w:tc>
        <w:tc>
          <w:tcPr>
            <w:tcW w:w="3969" w:type="dxa"/>
            <w:tcBorders>
              <w:bottom w:val="single" w:sz="6" w:space="0" w:color="auto"/>
            </w:tcBorders>
          </w:tcPr>
          <w:p w14:paraId="049243AD"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bookmarkStart w:id="4" w:name="_Hlk165018657"/>
            <w:r w:rsidRPr="00B16B87">
              <w:rPr>
                <w:sz w:val="16"/>
                <w:szCs w:val="16"/>
              </w:rPr>
              <w:t xml:space="preserve">Support and treatment for </w:t>
            </w:r>
            <w:proofErr w:type="gramStart"/>
            <w:r w:rsidRPr="00B16B87">
              <w:rPr>
                <w:sz w:val="16"/>
                <w:szCs w:val="16"/>
              </w:rPr>
              <w:t>Eating Disorders</w:t>
            </w:r>
            <w:bookmarkEnd w:id="4"/>
            <w:proofErr w:type="gramEnd"/>
          </w:p>
        </w:tc>
        <w:tc>
          <w:tcPr>
            <w:tcW w:w="688" w:type="dxa"/>
            <w:tcBorders>
              <w:bottom w:val="single" w:sz="6" w:space="0" w:color="auto"/>
            </w:tcBorders>
          </w:tcPr>
          <w:p w14:paraId="7A3B001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19.8</w:t>
            </w:r>
          </w:p>
        </w:tc>
        <w:tc>
          <w:tcPr>
            <w:tcW w:w="818" w:type="dxa"/>
            <w:tcBorders>
              <w:bottom w:val="single" w:sz="6" w:space="0" w:color="auto"/>
            </w:tcBorders>
          </w:tcPr>
          <w:p w14:paraId="447F4DB1"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15-20</w:t>
            </w:r>
          </w:p>
        </w:tc>
        <w:tc>
          <w:tcPr>
            <w:tcW w:w="818" w:type="dxa"/>
            <w:tcBorders>
              <w:bottom w:val="single" w:sz="6" w:space="0" w:color="auto"/>
            </w:tcBorders>
          </w:tcPr>
          <w:p w14:paraId="62D4695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281D407E"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6" w:space="0" w:color="auto"/>
              <w:bottom w:val="nil"/>
            </w:tcBorders>
          </w:tcPr>
          <w:p w14:paraId="75A37685" w14:textId="77777777" w:rsidR="006C443C" w:rsidRPr="00B16B87" w:rsidRDefault="006C443C" w:rsidP="00DF2016">
            <w:pPr>
              <w:ind w:left="0" w:firstLine="0"/>
              <w:rPr>
                <w:sz w:val="16"/>
                <w:szCs w:val="16"/>
              </w:rPr>
            </w:pPr>
            <w:r w:rsidRPr="00B16B87">
              <w:rPr>
                <w:sz w:val="16"/>
                <w:szCs w:val="16"/>
              </w:rPr>
              <w:t>Department of Justice and Community Safety (DJCS)</w:t>
            </w:r>
          </w:p>
        </w:tc>
        <w:tc>
          <w:tcPr>
            <w:tcW w:w="3969" w:type="dxa"/>
            <w:tcBorders>
              <w:top w:val="single" w:sz="6" w:space="0" w:color="auto"/>
              <w:bottom w:val="nil"/>
            </w:tcBorders>
          </w:tcPr>
          <w:p w14:paraId="1B06C51A"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Youth Crime Prevention and Early Intervention Project </w:t>
            </w:r>
          </w:p>
        </w:tc>
        <w:tc>
          <w:tcPr>
            <w:tcW w:w="688" w:type="dxa"/>
            <w:tcBorders>
              <w:top w:val="single" w:sz="6" w:space="0" w:color="auto"/>
              <w:bottom w:val="nil"/>
            </w:tcBorders>
          </w:tcPr>
          <w:p w14:paraId="6DC448CA"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6.6</w:t>
            </w:r>
          </w:p>
        </w:tc>
        <w:tc>
          <w:tcPr>
            <w:tcW w:w="818" w:type="dxa"/>
            <w:tcBorders>
              <w:top w:val="single" w:sz="6" w:space="0" w:color="auto"/>
              <w:bottom w:val="nil"/>
            </w:tcBorders>
          </w:tcPr>
          <w:p w14:paraId="1E295F20"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15-20</w:t>
            </w:r>
          </w:p>
        </w:tc>
        <w:tc>
          <w:tcPr>
            <w:tcW w:w="818" w:type="dxa"/>
            <w:tcBorders>
              <w:top w:val="single" w:sz="6" w:space="0" w:color="auto"/>
              <w:bottom w:val="nil"/>
            </w:tcBorders>
          </w:tcPr>
          <w:p w14:paraId="34331E4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57F341CB"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top w:val="nil"/>
            </w:tcBorders>
          </w:tcPr>
          <w:p w14:paraId="053FEC2E" w14:textId="77777777" w:rsidR="006C443C" w:rsidRPr="00B16B87" w:rsidRDefault="006C443C" w:rsidP="00DF2016">
            <w:pPr>
              <w:ind w:left="0" w:firstLine="0"/>
              <w:rPr>
                <w:sz w:val="16"/>
                <w:szCs w:val="16"/>
              </w:rPr>
            </w:pPr>
          </w:p>
        </w:tc>
        <w:tc>
          <w:tcPr>
            <w:tcW w:w="3969" w:type="dxa"/>
            <w:tcBorders>
              <w:top w:val="nil"/>
            </w:tcBorders>
          </w:tcPr>
          <w:p w14:paraId="0054625A"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Supporting the corrections system to improve community safety </w:t>
            </w:r>
          </w:p>
        </w:tc>
        <w:tc>
          <w:tcPr>
            <w:tcW w:w="688" w:type="dxa"/>
            <w:tcBorders>
              <w:top w:val="nil"/>
            </w:tcBorders>
          </w:tcPr>
          <w:p w14:paraId="404DCEA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52.6</w:t>
            </w:r>
          </w:p>
        </w:tc>
        <w:tc>
          <w:tcPr>
            <w:tcW w:w="818" w:type="dxa"/>
            <w:tcBorders>
              <w:top w:val="nil"/>
            </w:tcBorders>
          </w:tcPr>
          <w:p w14:paraId="03FE43E7"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60-65</w:t>
            </w:r>
          </w:p>
        </w:tc>
        <w:tc>
          <w:tcPr>
            <w:tcW w:w="818" w:type="dxa"/>
            <w:tcBorders>
              <w:top w:val="nil"/>
            </w:tcBorders>
          </w:tcPr>
          <w:p w14:paraId="4C7FA53F"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144DC9EC" w14:textId="77777777" w:rsidTr="00DF2016">
        <w:tc>
          <w:tcPr>
            <w:cnfStyle w:val="001000000000" w:firstRow="0" w:lastRow="0" w:firstColumn="1" w:lastColumn="0" w:oddVBand="0" w:evenVBand="0" w:oddHBand="0" w:evenHBand="0" w:firstRowFirstColumn="0" w:firstRowLastColumn="0" w:lastRowFirstColumn="0" w:lastRowLastColumn="0"/>
            <w:tcW w:w="1418" w:type="dxa"/>
            <w:vMerge/>
            <w:tcBorders>
              <w:bottom w:val="single" w:sz="6" w:space="0" w:color="auto"/>
            </w:tcBorders>
          </w:tcPr>
          <w:p w14:paraId="2A2FF5C5" w14:textId="77777777" w:rsidR="006C443C" w:rsidRPr="00B16B87" w:rsidRDefault="006C443C" w:rsidP="00DF2016">
            <w:pPr>
              <w:ind w:left="0" w:firstLine="0"/>
              <w:rPr>
                <w:sz w:val="16"/>
                <w:szCs w:val="16"/>
              </w:rPr>
            </w:pPr>
          </w:p>
        </w:tc>
        <w:tc>
          <w:tcPr>
            <w:tcW w:w="3969" w:type="dxa"/>
            <w:tcBorders>
              <w:bottom w:val="single" w:sz="6" w:space="0" w:color="auto"/>
            </w:tcBorders>
          </w:tcPr>
          <w:p w14:paraId="0CF4450F"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Community sector legal support and early intervention services </w:t>
            </w:r>
          </w:p>
        </w:tc>
        <w:tc>
          <w:tcPr>
            <w:tcW w:w="688" w:type="dxa"/>
            <w:tcBorders>
              <w:bottom w:val="single" w:sz="6" w:space="0" w:color="auto"/>
            </w:tcBorders>
          </w:tcPr>
          <w:p w14:paraId="120A16A9"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28.8</w:t>
            </w:r>
          </w:p>
        </w:tc>
        <w:tc>
          <w:tcPr>
            <w:tcW w:w="818" w:type="dxa"/>
            <w:tcBorders>
              <w:bottom w:val="single" w:sz="6" w:space="0" w:color="auto"/>
            </w:tcBorders>
          </w:tcPr>
          <w:p w14:paraId="28140C71"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45-50</w:t>
            </w:r>
          </w:p>
        </w:tc>
        <w:tc>
          <w:tcPr>
            <w:tcW w:w="818" w:type="dxa"/>
            <w:tcBorders>
              <w:bottom w:val="single" w:sz="6" w:space="0" w:color="auto"/>
            </w:tcBorders>
          </w:tcPr>
          <w:p w14:paraId="242E03A0"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44321024" w14:textId="77777777" w:rsidTr="00DF2016">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single" w:sz="4" w:space="0" w:color="auto"/>
            </w:tcBorders>
          </w:tcPr>
          <w:p w14:paraId="07483070" w14:textId="77777777" w:rsidR="006C443C" w:rsidRPr="00B16B87" w:rsidRDefault="006C443C" w:rsidP="00DF2016">
            <w:pPr>
              <w:ind w:left="0" w:firstLine="0"/>
              <w:rPr>
                <w:sz w:val="16"/>
                <w:szCs w:val="16"/>
              </w:rPr>
            </w:pPr>
            <w:r w:rsidRPr="00B16B87">
              <w:rPr>
                <w:sz w:val="16"/>
                <w:szCs w:val="16"/>
              </w:rPr>
              <w:t>DJCS and Court Services Victoria (CSV)</w:t>
            </w:r>
          </w:p>
        </w:tc>
        <w:tc>
          <w:tcPr>
            <w:tcW w:w="0" w:type="dxa"/>
            <w:tcBorders>
              <w:top w:val="single" w:sz="6" w:space="0" w:color="auto"/>
              <w:bottom w:val="single" w:sz="4" w:space="0" w:color="auto"/>
            </w:tcBorders>
          </w:tcPr>
          <w:p w14:paraId="7776FA06"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Continuing to support a safe and stable Youth Justice system </w:t>
            </w:r>
            <w:r w:rsidRPr="00B16B87">
              <w:rPr>
                <w:sz w:val="16"/>
                <w:szCs w:val="16"/>
                <w:vertAlign w:val="superscript"/>
              </w:rPr>
              <w:t>(f)</w:t>
            </w:r>
          </w:p>
        </w:tc>
        <w:tc>
          <w:tcPr>
            <w:tcW w:w="0" w:type="dxa"/>
            <w:tcBorders>
              <w:top w:val="single" w:sz="6" w:space="0" w:color="auto"/>
              <w:bottom w:val="single" w:sz="4" w:space="0" w:color="auto"/>
            </w:tcBorders>
          </w:tcPr>
          <w:p w14:paraId="2A62A10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25.7</w:t>
            </w:r>
          </w:p>
        </w:tc>
        <w:tc>
          <w:tcPr>
            <w:tcW w:w="0" w:type="dxa"/>
            <w:tcBorders>
              <w:top w:val="single" w:sz="6" w:space="0" w:color="auto"/>
              <w:bottom w:val="single" w:sz="4" w:space="0" w:color="auto"/>
            </w:tcBorders>
          </w:tcPr>
          <w:p w14:paraId="24C781B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10-15</w:t>
            </w:r>
          </w:p>
        </w:tc>
        <w:tc>
          <w:tcPr>
            <w:tcW w:w="0" w:type="dxa"/>
            <w:tcBorders>
              <w:top w:val="single" w:sz="6" w:space="0" w:color="auto"/>
              <w:bottom w:val="single" w:sz="4" w:space="0" w:color="auto"/>
            </w:tcBorders>
          </w:tcPr>
          <w:p w14:paraId="14C77DC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69FE3DFF" w14:textId="77777777" w:rsidTr="00DF2016">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6" w:space="0" w:color="auto"/>
            </w:tcBorders>
          </w:tcPr>
          <w:p w14:paraId="4FA219C8" w14:textId="77777777" w:rsidR="006C443C" w:rsidRPr="00B16B87" w:rsidRDefault="006C443C" w:rsidP="00DF2016">
            <w:pPr>
              <w:ind w:left="0" w:firstLine="0"/>
              <w:rPr>
                <w:sz w:val="16"/>
                <w:szCs w:val="16"/>
              </w:rPr>
            </w:pPr>
            <w:r>
              <w:rPr>
                <w:sz w:val="16"/>
                <w:szCs w:val="16"/>
              </w:rPr>
              <w:t>CSV</w:t>
            </w:r>
          </w:p>
        </w:tc>
        <w:tc>
          <w:tcPr>
            <w:tcW w:w="0" w:type="dxa"/>
            <w:tcBorders>
              <w:top w:val="single" w:sz="4" w:space="0" w:color="auto"/>
              <w:bottom w:val="single" w:sz="6" w:space="0" w:color="auto"/>
            </w:tcBorders>
          </w:tcPr>
          <w:p w14:paraId="18C3EC4B"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Continuing therapeutic court programs</w:t>
            </w:r>
          </w:p>
        </w:tc>
        <w:tc>
          <w:tcPr>
            <w:tcW w:w="0" w:type="dxa"/>
            <w:tcBorders>
              <w:top w:val="single" w:sz="4" w:space="0" w:color="auto"/>
              <w:bottom w:val="single" w:sz="6" w:space="0" w:color="auto"/>
            </w:tcBorders>
          </w:tcPr>
          <w:p w14:paraId="2F4CBC8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87.3</w:t>
            </w:r>
          </w:p>
        </w:tc>
        <w:tc>
          <w:tcPr>
            <w:tcW w:w="0" w:type="dxa"/>
            <w:tcBorders>
              <w:top w:val="single" w:sz="4" w:space="0" w:color="auto"/>
              <w:bottom w:val="single" w:sz="6" w:space="0" w:color="auto"/>
            </w:tcBorders>
          </w:tcPr>
          <w:p w14:paraId="2DE98B9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140-145</w:t>
            </w:r>
          </w:p>
        </w:tc>
        <w:tc>
          <w:tcPr>
            <w:tcW w:w="0" w:type="dxa"/>
            <w:tcBorders>
              <w:top w:val="single" w:sz="4" w:space="0" w:color="auto"/>
              <w:bottom w:val="single" w:sz="6" w:space="0" w:color="auto"/>
            </w:tcBorders>
          </w:tcPr>
          <w:p w14:paraId="739D060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4D188A69"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12" w:space="0" w:color="auto"/>
            </w:tcBorders>
          </w:tcPr>
          <w:p w14:paraId="599D43AA" w14:textId="77777777" w:rsidR="006C443C" w:rsidRPr="00B16B87" w:rsidRDefault="006C443C" w:rsidP="00DF2016">
            <w:pPr>
              <w:ind w:left="0" w:firstLine="0"/>
              <w:rPr>
                <w:b/>
                <w:bCs/>
                <w:sz w:val="16"/>
                <w:szCs w:val="16"/>
              </w:rPr>
            </w:pPr>
          </w:p>
        </w:tc>
        <w:tc>
          <w:tcPr>
            <w:tcW w:w="3969" w:type="dxa"/>
            <w:tcBorders>
              <w:top w:val="single" w:sz="6" w:space="0" w:color="auto"/>
              <w:bottom w:val="single" w:sz="12" w:space="0" w:color="auto"/>
            </w:tcBorders>
          </w:tcPr>
          <w:p w14:paraId="0139BD68"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 xml:space="preserve">Sub-total for service delivery </w:t>
            </w:r>
          </w:p>
        </w:tc>
        <w:tc>
          <w:tcPr>
            <w:tcW w:w="688" w:type="dxa"/>
            <w:tcBorders>
              <w:top w:val="single" w:sz="6" w:space="0" w:color="auto"/>
              <w:bottom w:val="single" w:sz="12" w:space="0" w:color="auto"/>
            </w:tcBorders>
          </w:tcPr>
          <w:p w14:paraId="1F2400CC"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856.3</w:t>
            </w:r>
          </w:p>
        </w:tc>
        <w:tc>
          <w:tcPr>
            <w:tcW w:w="818" w:type="dxa"/>
            <w:tcBorders>
              <w:top w:val="single" w:sz="6" w:space="0" w:color="auto"/>
              <w:bottom w:val="single" w:sz="12" w:space="0" w:color="auto"/>
            </w:tcBorders>
          </w:tcPr>
          <w:p w14:paraId="433F468F"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540-630</w:t>
            </w:r>
          </w:p>
        </w:tc>
        <w:tc>
          <w:tcPr>
            <w:tcW w:w="818" w:type="dxa"/>
            <w:tcBorders>
              <w:top w:val="single" w:sz="6" w:space="0" w:color="auto"/>
              <w:bottom w:val="single" w:sz="12" w:space="0" w:color="auto"/>
            </w:tcBorders>
          </w:tcPr>
          <w:p w14:paraId="6D82C6F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300-440</w:t>
            </w:r>
          </w:p>
        </w:tc>
      </w:tr>
      <w:tr w:rsidR="006C443C" w:rsidRPr="00B16B87" w14:paraId="3CD30DAE" w14:textId="77777777" w:rsidTr="00DF2016">
        <w:tc>
          <w:tcPr>
            <w:cnfStyle w:val="001000000000" w:firstRow="0" w:lastRow="0" w:firstColumn="1" w:lastColumn="0" w:oddVBand="0" w:evenVBand="0" w:oddHBand="0" w:evenHBand="0" w:firstRowFirstColumn="0" w:firstRowLastColumn="0" w:lastRowFirstColumn="0" w:lastRowLastColumn="0"/>
            <w:tcW w:w="7711" w:type="dxa"/>
            <w:gridSpan w:val="5"/>
            <w:tcBorders>
              <w:top w:val="single" w:sz="12" w:space="0" w:color="auto"/>
              <w:bottom w:val="nil"/>
            </w:tcBorders>
          </w:tcPr>
          <w:p w14:paraId="4182C878" w14:textId="77777777" w:rsidR="006C443C" w:rsidRPr="00B16B87" w:rsidRDefault="006C443C" w:rsidP="00DF2016">
            <w:pPr>
              <w:rPr>
                <w:b/>
                <w:bCs/>
                <w:sz w:val="16"/>
                <w:szCs w:val="16"/>
              </w:rPr>
            </w:pPr>
          </w:p>
          <w:p w14:paraId="515173C4" w14:textId="77777777" w:rsidR="006C443C" w:rsidRPr="00B16B87" w:rsidRDefault="006C443C" w:rsidP="00DF2016">
            <w:pPr>
              <w:rPr>
                <w:b/>
                <w:bCs/>
                <w:sz w:val="16"/>
                <w:szCs w:val="16"/>
              </w:rPr>
            </w:pPr>
            <w:r w:rsidRPr="00B16B87">
              <w:rPr>
                <w:b/>
                <w:bCs/>
                <w:sz w:val="16"/>
                <w:szCs w:val="16"/>
              </w:rPr>
              <w:t>Family Violence related EIIF initiatives</w:t>
            </w:r>
          </w:p>
        </w:tc>
      </w:tr>
      <w:tr w:rsidR="006C443C" w:rsidRPr="00B16B87" w14:paraId="56EE956E"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bottom w:val="single" w:sz="6" w:space="0" w:color="auto"/>
            </w:tcBorders>
          </w:tcPr>
          <w:p w14:paraId="07C0A022" w14:textId="77777777" w:rsidR="006C443C" w:rsidRPr="00B16B87" w:rsidRDefault="006C443C" w:rsidP="00DF2016">
            <w:pPr>
              <w:ind w:left="0" w:firstLine="0"/>
              <w:rPr>
                <w:sz w:val="16"/>
                <w:szCs w:val="16"/>
              </w:rPr>
            </w:pPr>
            <w:r w:rsidRPr="00B16B87">
              <w:rPr>
                <w:sz w:val="16"/>
                <w:szCs w:val="16"/>
              </w:rPr>
              <w:t>DE</w:t>
            </w:r>
          </w:p>
        </w:tc>
        <w:tc>
          <w:tcPr>
            <w:tcW w:w="3969" w:type="dxa"/>
            <w:tcBorders>
              <w:bottom w:val="single" w:sz="6" w:space="0" w:color="auto"/>
            </w:tcBorders>
          </w:tcPr>
          <w:p w14:paraId="03CBFC9E"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Respectful relationships for children and youth </w:t>
            </w:r>
          </w:p>
        </w:tc>
        <w:tc>
          <w:tcPr>
            <w:tcW w:w="688" w:type="dxa"/>
            <w:tcBorders>
              <w:bottom w:val="single" w:sz="6" w:space="0" w:color="auto"/>
            </w:tcBorders>
          </w:tcPr>
          <w:p w14:paraId="43A6D8B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35.9</w:t>
            </w:r>
          </w:p>
        </w:tc>
        <w:tc>
          <w:tcPr>
            <w:tcW w:w="818" w:type="dxa"/>
            <w:tcBorders>
              <w:bottom w:val="single" w:sz="6" w:space="0" w:color="auto"/>
            </w:tcBorders>
          </w:tcPr>
          <w:p w14:paraId="72D4E1D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20-25</w:t>
            </w:r>
          </w:p>
        </w:tc>
        <w:tc>
          <w:tcPr>
            <w:tcW w:w="818" w:type="dxa"/>
            <w:tcBorders>
              <w:bottom w:val="single" w:sz="6" w:space="0" w:color="auto"/>
            </w:tcBorders>
          </w:tcPr>
          <w:p w14:paraId="6BE8A42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23556513"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nil"/>
            </w:tcBorders>
          </w:tcPr>
          <w:p w14:paraId="19E78364" w14:textId="77777777" w:rsidR="006C443C" w:rsidRPr="00B16B87" w:rsidRDefault="006C443C" w:rsidP="00DF2016">
            <w:pPr>
              <w:ind w:left="0" w:firstLine="0"/>
              <w:rPr>
                <w:sz w:val="16"/>
                <w:szCs w:val="16"/>
              </w:rPr>
            </w:pPr>
            <w:r w:rsidRPr="00B16B87">
              <w:rPr>
                <w:sz w:val="16"/>
                <w:szCs w:val="16"/>
              </w:rPr>
              <w:t>DFFH</w:t>
            </w:r>
          </w:p>
        </w:tc>
        <w:tc>
          <w:tcPr>
            <w:tcW w:w="3969" w:type="dxa"/>
            <w:tcBorders>
              <w:top w:val="single" w:sz="6" w:space="0" w:color="auto"/>
              <w:bottom w:val="nil"/>
            </w:tcBorders>
          </w:tcPr>
          <w:p w14:paraId="61A8526B"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Driving down family and sexual violence </w:t>
            </w:r>
          </w:p>
        </w:tc>
        <w:tc>
          <w:tcPr>
            <w:tcW w:w="688" w:type="dxa"/>
            <w:tcBorders>
              <w:top w:val="single" w:sz="6" w:space="0" w:color="auto"/>
              <w:bottom w:val="nil"/>
            </w:tcBorders>
          </w:tcPr>
          <w:p w14:paraId="116EAA77"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41.1</w:t>
            </w:r>
          </w:p>
        </w:tc>
        <w:tc>
          <w:tcPr>
            <w:tcW w:w="818" w:type="dxa"/>
            <w:tcBorders>
              <w:top w:val="single" w:sz="6" w:space="0" w:color="auto"/>
              <w:bottom w:val="nil"/>
            </w:tcBorders>
          </w:tcPr>
          <w:p w14:paraId="5D8E57A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30-35</w:t>
            </w:r>
          </w:p>
        </w:tc>
        <w:tc>
          <w:tcPr>
            <w:tcW w:w="818" w:type="dxa"/>
            <w:tcBorders>
              <w:top w:val="single" w:sz="6" w:space="0" w:color="auto"/>
              <w:bottom w:val="nil"/>
            </w:tcBorders>
          </w:tcPr>
          <w:p w14:paraId="38C61D0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2E44C348"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bottom w:val="single" w:sz="6" w:space="0" w:color="auto"/>
            </w:tcBorders>
          </w:tcPr>
          <w:p w14:paraId="1E134C37" w14:textId="77777777" w:rsidR="006C443C" w:rsidRPr="00B16B87" w:rsidRDefault="006C443C" w:rsidP="00DF2016">
            <w:pPr>
              <w:ind w:left="0" w:firstLine="0"/>
              <w:rPr>
                <w:sz w:val="16"/>
                <w:szCs w:val="16"/>
              </w:rPr>
            </w:pPr>
          </w:p>
        </w:tc>
        <w:tc>
          <w:tcPr>
            <w:tcW w:w="3969" w:type="dxa"/>
            <w:tcBorders>
              <w:bottom w:val="single" w:sz="6" w:space="0" w:color="auto"/>
            </w:tcBorders>
          </w:tcPr>
          <w:p w14:paraId="655FAA4D"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Family violence victim survivors </w:t>
            </w:r>
            <w:proofErr w:type="gramStart"/>
            <w:r w:rsidRPr="00B16B87">
              <w:rPr>
                <w:sz w:val="16"/>
                <w:szCs w:val="16"/>
              </w:rPr>
              <w:t>supports</w:t>
            </w:r>
            <w:proofErr w:type="gramEnd"/>
            <w:r w:rsidRPr="00B16B87">
              <w:rPr>
                <w:sz w:val="16"/>
                <w:szCs w:val="16"/>
              </w:rPr>
              <w:t xml:space="preserve"> </w:t>
            </w:r>
          </w:p>
        </w:tc>
        <w:tc>
          <w:tcPr>
            <w:tcW w:w="688" w:type="dxa"/>
            <w:tcBorders>
              <w:bottom w:val="single" w:sz="6" w:space="0" w:color="auto"/>
            </w:tcBorders>
          </w:tcPr>
          <w:p w14:paraId="2215416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67.4</w:t>
            </w:r>
          </w:p>
        </w:tc>
        <w:tc>
          <w:tcPr>
            <w:tcW w:w="818" w:type="dxa"/>
            <w:tcBorders>
              <w:bottom w:val="single" w:sz="6" w:space="0" w:color="auto"/>
            </w:tcBorders>
          </w:tcPr>
          <w:p w14:paraId="247A3EA5"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50-55</w:t>
            </w:r>
          </w:p>
        </w:tc>
        <w:tc>
          <w:tcPr>
            <w:tcW w:w="818" w:type="dxa"/>
            <w:tcBorders>
              <w:bottom w:val="single" w:sz="6" w:space="0" w:color="auto"/>
            </w:tcBorders>
          </w:tcPr>
          <w:p w14:paraId="00C204F4"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20-40</w:t>
            </w:r>
          </w:p>
        </w:tc>
      </w:tr>
      <w:tr w:rsidR="006C443C" w:rsidRPr="00B16B87" w14:paraId="323C744C"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6" w:space="0" w:color="auto"/>
            </w:tcBorders>
          </w:tcPr>
          <w:p w14:paraId="1F04754E" w14:textId="77777777" w:rsidR="006C443C" w:rsidRPr="00B16B87" w:rsidRDefault="006C443C" w:rsidP="00DF2016">
            <w:pPr>
              <w:ind w:left="0" w:firstLine="0"/>
              <w:rPr>
                <w:sz w:val="16"/>
                <w:szCs w:val="16"/>
              </w:rPr>
            </w:pPr>
            <w:r w:rsidRPr="00B16B87">
              <w:rPr>
                <w:sz w:val="16"/>
                <w:szCs w:val="16"/>
              </w:rPr>
              <w:t>Department of Government Services (DGS)</w:t>
            </w:r>
          </w:p>
        </w:tc>
        <w:tc>
          <w:tcPr>
            <w:tcW w:w="3969" w:type="dxa"/>
            <w:tcBorders>
              <w:top w:val="single" w:sz="6" w:space="0" w:color="auto"/>
              <w:bottom w:val="single" w:sz="6" w:space="0" w:color="auto"/>
            </w:tcBorders>
          </w:tcPr>
          <w:p w14:paraId="0914EFA4"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Financial counselling support for victim survivors of family violence</w:t>
            </w:r>
          </w:p>
        </w:tc>
        <w:tc>
          <w:tcPr>
            <w:tcW w:w="688" w:type="dxa"/>
            <w:tcBorders>
              <w:top w:val="single" w:sz="6" w:space="0" w:color="auto"/>
              <w:bottom w:val="single" w:sz="6" w:space="0" w:color="auto"/>
            </w:tcBorders>
          </w:tcPr>
          <w:p w14:paraId="033A2E8D"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6.8</w:t>
            </w:r>
          </w:p>
        </w:tc>
        <w:tc>
          <w:tcPr>
            <w:tcW w:w="818" w:type="dxa"/>
            <w:tcBorders>
              <w:top w:val="single" w:sz="6" w:space="0" w:color="auto"/>
              <w:bottom w:val="single" w:sz="6" w:space="0" w:color="auto"/>
            </w:tcBorders>
          </w:tcPr>
          <w:p w14:paraId="6A18896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10-15</w:t>
            </w:r>
          </w:p>
        </w:tc>
        <w:tc>
          <w:tcPr>
            <w:tcW w:w="818" w:type="dxa"/>
            <w:tcBorders>
              <w:top w:val="single" w:sz="6" w:space="0" w:color="auto"/>
              <w:bottom w:val="single" w:sz="6" w:space="0" w:color="auto"/>
            </w:tcBorders>
          </w:tcPr>
          <w:p w14:paraId="4A5B78F7"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73BA60E0"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6" w:space="0" w:color="auto"/>
            </w:tcBorders>
          </w:tcPr>
          <w:p w14:paraId="544655E9" w14:textId="77777777" w:rsidR="006C443C" w:rsidRPr="00B16B87" w:rsidRDefault="006C443C" w:rsidP="00DF2016">
            <w:pPr>
              <w:ind w:left="0" w:firstLine="0"/>
              <w:rPr>
                <w:sz w:val="16"/>
                <w:szCs w:val="16"/>
              </w:rPr>
            </w:pPr>
            <w:r w:rsidRPr="00B16B87">
              <w:rPr>
                <w:sz w:val="16"/>
                <w:szCs w:val="16"/>
              </w:rPr>
              <w:t xml:space="preserve">DJCS </w:t>
            </w:r>
          </w:p>
        </w:tc>
        <w:tc>
          <w:tcPr>
            <w:tcW w:w="3969" w:type="dxa"/>
            <w:tcBorders>
              <w:top w:val="single" w:sz="6" w:space="0" w:color="auto"/>
              <w:bottom w:val="single" w:sz="6" w:space="0" w:color="auto"/>
            </w:tcBorders>
          </w:tcPr>
          <w:p w14:paraId="295A9E5E"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4F2BF0">
              <w:rPr>
                <w:sz w:val="16"/>
                <w:szCs w:val="16"/>
              </w:rPr>
              <w:t>Self-determined justice diversion and family violence supports</w:t>
            </w:r>
            <w:r w:rsidRPr="004F2BF0" w:rsidDel="00A44D9D">
              <w:rPr>
                <w:sz w:val="16"/>
                <w:szCs w:val="16"/>
              </w:rPr>
              <w:t xml:space="preserve"> </w:t>
            </w:r>
          </w:p>
        </w:tc>
        <w:tc>
          <w:tcPr>
            <w:tcW w:w="688" w:type="dxa"/>
            <w:tcBorders>
              <w:top w:val="single" w:sz="6" w:space="0" w:color="auto"/>
              <w:bottom w:val="single" w:sz="6" w:space="0" w:color="auto"/>
            </w:tcBorders>
          </w:tcPr>
          <w:p w14:paraId="147A440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16.3</w:t>
            </w:r>
          </w:p>
        </w:tc>
        <w:tc>
          <w:tcPr>
            <w:tcW w:w="818" w:type="dxa"/>
            <w:tcBorders>
              <w:top w:val="single" w:sz="6" w:space="0" w:color="auto"/>
              <w:bottom w:val="single" w:sz="6" w:space="0" w:color="auto"/>
            </w:tcBorders>
          </w:tcPr>
          <w:p w14:paraId="318FBB9F"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5-10</w:t>
            </w:r>
          </w:p>
        </w:tc>
        <w:tc>
          <w:tcPr>
            <w:tcW w:w="818" w:type="dxa"/>
            <w:tcBorders>
              <w:top w:val="single" w:sz="6" w:space="0" w:color="auto"/>
              <w:bottom w:val="single" w:sz="6" w:space="0" w:color="auto"/>
            </w:tcBorders>
          </w:tcPr>
          <w:p w14:paraId="721D93C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&lt;20</w:t>
            </w:r>
          </w:p>
        </w:tc>
      </w:tr>
      <w:tr w:rsidR="006C443C" w:rsidRPr="00B16B87" w14:paraId="1AA86223"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6" w:space="0" w:color="auto"/>
            </w:tcBorders>
          </w:tcPr>
          <w:p w14:paraId="502364B0" w14:textId="77777777" w:rsidR="006C443C" w:rsidRPr="00B16B87" w:rsidRDefault="006C443C" w:rsidP="00DF2016">
            <w:pPr>
              <w:ind w:left="0" w:firstLine="0"/>
              <w:rPr>
                <w:b/>
                <w:bCs/>
                <w:sz w:val="16"/>
                <w:szCs w:val="16"/>
              </w:rPr>
            </w:pPr>
          </w:p>
        </w:tc>
        <w:tc>
          <w:tcPr>
            <w:tcW w:w="3969" w:type="dxa"/>
            <w:tcBorders>
              <w:top w:val="single" w:sz="6" w:space="0" w:color="auto"/>
              <w:bottom w:val="single" w:sz="6" w:space="0" w:color="auto"/>
            </w:tcBorders>
          </w:tcPr>
          <w:p w14:paraId="78DAA2C1"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 xml:space="preserve">Sub-total for service delivery </w:t>
            </w:r>
            <w:r w:rsidRPr="00B16B87">
              <w:rPr>
                <w:b/>
                <w:bCs/>
                <w:sz w:val="16"/>
                <w:szCs w:val="16"/>
              </w:rPr>
              <w:br/>
              <w:t>(Family Violence initiatives)</w:t>
            </w:r>
          </w:p>
        </w:tc>
        <w:tc>
          <w:tcPr>
            <w:tcW w:w="688" w:type="dxa"/>
            <w:tcBorders>
              <w:top w:val="single" w:sz="6" w:space="0" w:color="auto"/>
              <w:bottom w:val="single" w:sz="6" w:space="0" w:color="auto"/>
            </w:tcBorders>
          </w:tcPr>
          <w:p w14:paraId="76A2B8C0"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167.5</w:t>
            </w:r>
          </w:p>
        </w:tc>
        <w:tc>
          <w:tcPr>
            <w:tcW w:w="818" w:type="dxa"/>
            <w:tcBorders>
              <w:top w:val="single" w:sz="6" w:space="0" w:color="auto"/>
              <w:bottom w:val="single" w:sz="6" w:space="0" w:color="auto"/>
            </w:tcBorders>
          </w:tcPr>
          <w:p w14:paraId="5B969AA7"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115-140</w:t>
            </w:r>
          </w:p>
        </w:tc>
        <w:tc>
          <w:tcPr>
            <w:tcW w:w="818" w:type="dxa"/>
            <w:tcBorders>
              <w:top w:val="single" w:sz="6" w:space="0" w:color="auto"/>
              <w:bottom w:val="single" w:sz="6" w:space="0" w:color="auto"/>
            </w:tcBorders>
          </w:tcPr>
          <w:p w14:paraId="3BB7F114"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60-120</w:t>
            </w:r>
          </w:p>
        </w:tc>
      </w:tr>
      <w:tr w:rsidR="006C443C" w:rsidRPr="00B16B87" w14:paraId="1C3C9297"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12" w:space="0" w:color="auto"/>
            </w:tcBorders>
            <w:shd w:val="clear" w:color="auto" w:fill="F2F2F2" w:themeFill="background1" w:themeFillShade="F2"/>
          </w:tcPr>
          <w:p w14:paraId="48C99256" w14:textId="77777777" w:rsidR="006C443C" w:rsidRPr="00B16B87" w:rsidRDefault="006C443C" w:rsidP="00DF2016">
            <w:pPr>
              <w:ind w:left="0" w:firstLine="0"/>
              <w:rPr>
                <w:b/>
                <w:bCs/>
                <w:sz w:val="16"/>
                <w:szCs w:val="16"/>
              </w:rPr>
            </w:pPr>
          </w:p>
        </w:tc>
        <w:tc>
          <w:tcPr>
            <w:tcW w:w="3969" w:type="dxa"/>
            <w:tcBorders>
              <w:top w:val="single" w:sz="6" w:space="0" w:color="auto"/>
              <w:bottom w:val="single" w:sz="12" w:space="0" w:color="auto"/>
            </w:tcBorders>
            <w:shd w:val="clear" w:color="auto" w:fill="F2F2F2" w:themeFill="background1" w:themeFillShade="F2"/>
          </w:tcPr>
          <w:p w14:paraId="77FFBADD"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Total service delivery</w:t>
            </w:r>
          </w:p>
        </w:tc>
        <w:tc>
          <w:tcPr>
            <w:tcW w:w="688" w:type="dxa"/>
            <w:tcBorders>
              <w:top w:val="single" w:sz="6" w:space="0" w:color="auto"/>
              <w:bottom w:val="single" w:sz="12" w:space="0" w:color="auto"/>
            </w:tcBorders>
            <w:shd w:val="clear" w:color="auto" w:fill="F2F2F2" w:themeFill="background1" w:themeFillShade="F2"/>
          </w:tcPr>
          <w:p w14:paraId="28B0B76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1</w:t>
            </w:r>
            <w:r>
              <w:rPr>
                <w:b/>
                <w:bCs/>
                <w:sz w:val="16"/>
                <w:szCs w:val="16"/>
              </w:rPr>
              <w:t xml:space="preserve"> </w:t>
            </w:r>
            <w:r w:rsidRPr="00B16B87">
              <w:rPr>
                <w:b/>
                <w:bCs/>
                <w:sz w:val="16"/>
                <w:szCs w:val="16"/>
              </w:rPr>
              <w:t>023.8</w:t>
            </w:r>
          </w:p>
        </w:tc>
        <w:tc>
          <w:tcPr>
            <w:tcW w:w="818" w:type="dxa"/>
            <w:tcBorders>
              <w:top w:val="single" w:sz="6" w:space="0" w:color="auto"/>
              <w:bottom w:val="single" w:sz="12" w:space="0" w:color="auto"/>
            </w:tcBorders>
            <w:shd w:val="clear" w:color="auto" w:fill="F2F2F2" w:themeFill="background1" w:themeFillShade="F2"/>
          </w:tcPr>
          <w:p w14:paraId="1E77F14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655-770</w:t>
            </w:r>
          </w:p>
        </w:tc>
        <w:tc>
          <w:tcPr>
            <w:tcW w:w="818" w:type="dxa"/>
            <w:tcBorders>
              <w:top w:val="single" w:sz="6" w:space="0" w:color="auto"/>
              <w:bottom w:val="single" w:sz="12" w:space="0" w:color="auto"/>
            </w:tcBorders>
            <w:shd w:val="clear" w:color="auto" w:fill="F2F2F2" w:themeFill="background1" w:themeFillShade="F2"/>
          </w:tcPr>
          <w:p w14:paraId="7A6F55D4"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16B87">
              <w:rPr>
                <w:b/>
                <w:bCs/>
                <w:sz w:val="16"/>
                <w:szCs w:val="16"/>
              </w:rPr>
              <w:t>360-560</w:t>
            </w:r>
          </w:p>
        </w:tc>
      </w:tr>
      <w:tr w:rsidR="006C443C" w:rsidRPr="00B16B87" w14:paraId="07E4E75D" w14:textId="77777777" w:rsidTr="00DF2016">
        <w:tc>
          <w:tcPr>
            <w:cnfStyle w:val="001000000000" w:firstRow="0" w:lastRow="0" w:firstColumn="1" w:lastColumn="0" w:oddVBand="0" w:evenVBand="0" w:oddHBand="0" w:evenHBand="0" w:firstRowFirstColumn="0" w:firstRowLastColumn="0" w:lastRowFirstColumn="0" w:lastRowLastColumn="0"/>
            <w:tcW w:w="7711" w:type="dxa"/>
            <w:gridSpan w:val="5"/>
            <w:tcBorders>
              <w:top w:val="single" w:sz="12" w:space="0" w:color="auto"/>
              <w:bottom w:val="nil"/>
            </w:tcBorders>
          </w:tcPr>
          <w:p w14:paraId="5AD065F9" w14:textId="77777777" w:rsidR="006C443C" w:rsidRPr="00B16B87" w:rsidRDefault="006C443C" w:rsidP="00DF2016">
            <w:pPr>
              <w:pageBreakBefore/>
              <w:rPr>
                <w:b/>
                <w:bCs/>
                <w:sz w:val="16"/>
                <w:szCs w:val="16"/>
              </w:rPr>
            </w:pPr>
            <w:r w:rsidRPr="00B16B87">
              <w:rPr>
                <w:b/>
                <w:bCs/>
                <w:sz w:val="16"/>
                <w:szCs w:val="16"/>
              </w:rPr>
              <w:lastRenderedPageBreak/>
              <w:t>Enabler funding</w:t>
            </w:r>
          </w:p>
        </w:tc>
      </w:tr>
      <w:tr w:rsidR="006C443C" w:rsidRPr="00B16B87" w14:paraId="3EC215D5"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bottom w:val="single" w:sz="6" w:space="0" w:color="auto"/>
            </w:tcBorders>
          </w:tcPr>
          <w:p w14:paraId="738C8F75" w14:textId="77777777" w:rsidR="006C443C" w:rsidRPr="00B16B87" w:rsidRDefault="006C443C" w:rsidP="00DF2016">
            <w:pPr>
              <w:ind w:left="0" w:firstLine="0"/>
              <w:rPr>
                <w:sz w:val="16"/>
                <w:szCs w:val="16"/>
              </w:rPr>
            </w:pPr>
            <w:r w:rsidRPr="00B16B87">
              <w:rPr>
                <w:sz w:val="16"/>
                <w:szCs w:val="16"/>
              </w:rPr>
              <w:t>DFFH</w:t>
            </w:r>
          </w:p>
        </w:tc>
        <w:tc>
          <w:tcPr>
            <w:tcW w:w="3969" w:type="dxa"/>
            <w:tcBorders>
              <w:bottom w:val="single" w:sz="6" w:space="0" w:color="auto"/>
            </w:tcBorders>
          </w:tcPr>
          <w:p w14:paraId="72686FF1"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Victorian Social Investment Model </w:t>
            </w:r>
          </w:p>
        </w:tc>
        <w:tc>
          <w:tcPr>
            <w:tcW w:w="688" w:type="dxa"/>
            <w:tcBorders>
              <w:bottom w:val="single" w:sz="6" w:space="0" w:color="auto"/>
            </w:tcBorders>
          </w:tcPr>
          <w:p w14:paraId="2B9B54E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1.0</w:t>
            </w:r>
          </w:p>
        </w:tc>
        <w:tc>
          <w:tcPr>
            <w:tcW w:w="818" w:type="dxa"/>
            <w:tcBorders>
              <w:bottom w:val="single" w:sz="6" w:space="0" w:color="auto"/>
            </w:tcBorders>
          </w:tcPr>
          <w:p w14:paraId="01141DF9"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c>
          <w:tcPr>
            <w:tcW w:w="818" w:type="dxa"/>
            <w:tcBorders>
              <w:bottom w:val="single" w:sz="6" w:space="0" w:color="auto"/>
            </w:tcBorders>
          </w:tcPr>
          <w:p w14:paraId="7BCE91F3"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r>
      <w:tr w:rsidR="006C443C" w:rsidRPr="00B16B87" w14:paraId="78E4425B"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6" w:space="0" w:color="auto"/>
            </w:tcBorders>
          </w:tcPr>
          <w:p w14:paraId="36CC69D1" w14:textId="77777777" w:rsidR="006C443C" w:rsidRPr="00B16B87" w:rsidRDefault="006C443C" w:rsidP="00DF2016">
            <w:pPr>
              <w:ind w:left="0" w:firstLine="0"/>
              <w:rPr>
                <w:sz w:val="16"/>
                <w:szCs w:val="16"/>
              </w:rPr>
            </w:pPr>
            <w:r w:rsidRPr="00B16B87">
              <w:rPr>
                <w:sz w:val="16"/>
                <w:szCs w:val="16"/>
              </w:rPr>
              <w:t xml:space="preserve">DH and DGS </w:t>
            </w:r>
          </w:p>
        </w:tc>
        <w:tc>
          <w:tcPr>
            <w:tcW w:w="3969" w:type="dxa"/>
            <w:tcBorders>
              <w:top w:val="single" w:sz="6" w:space="0" w:color="auto"/>
              <w:bottom w:val="single" w:sz="6" w:space="0" w:color="auto"/>
            </w:tcBorders>
          </w:tcPr>
          <w:p w14:paraId="5B043DCE"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Improved data capability to support early intervention investment</w:t>
            </w:r>
          </w:p>
        </w:tc>
        <w:tc>
          <w:tcPr>
            <w:tcW w:w="688" w:type="dxa"/>
            <w:tcBorders>
              <w:top w:val="single" w:sz="6" w:space="0" w:color="auto"/>
              <w:bottom w:val="single" w:sz="6" w:space="0" w:color="auto"/>
            </w:tcBorders>
          </w:tcPr>
          <w:p w14:paraId="4CC4019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11.7</w:t>
            </w:r>
          </w:p>
        </w:tc>
        <w:tc>
          <w:tcPr>
            <w:tcW w:w="818" w:type="dxa"/>
            <w:tcBorders>
              <w:top w:val="single" w:sz="6" w:space="0" w:color="auto"/>
              <w:bottom w:val="single" w:sz="6" w:space="0" w:color="auto"/>
            </w:tcBorders>
          </w:tcPr>
          <w:p w14:paraId="167E046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c>
          <w:tcPr>
            <w:tcW w:w="818" w:type="dxa"/>
            <w:tcBorders>
              <w:top w:val="single" w:sz="6" w:space="0" w:color="auto"/>
              <w:bottom w:val="single" w:sz="6" w:space="0" w:color="auto"/>
            </w:tcBorders>
          </w:tcPr>
          <w:p w14:paraId="7B7CAC20"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r>
      <w:tr w:rsidR="006C443C" w:rsidRPr="00B16B87" w14:paraId="3420DDDC" w14:textId="77777777" w:rsidTr="00DF2016">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single" w:sz="4" w:space="0" w:color="auto"/>
            </w:tcBorders>
          </w:tcPr>
          <w:p w14:paraId="67D28B47" w14:textId="77777777" w:rsidR="006C443C" w:rsidRPr="00B16B87" w:rsidRDefault="006C443C" w:rsidP="00DF2016">
            <w:pPr>
              <w:ind w:left="0" w:firstLine="0"/>
              <w:rPr>
                <w:sz w:val="16"/>
                <w:szCs w:val="16"/>
              </w:rPr>
            </w:pPr>
            <w:r w:rsidRPr="00B16B87">
              <w:rPr>
                <w:sz w:val="16"/>
                <w:szCs w:val="16"/>
              </w:rPr>
              <w:t>DJCS and CSV</w:t>
            </w:r>
          </w:p>
        </w:tc>
        <w:tc>
          <w:tcPr>
            <w:tcW w:w="0" w:type="dxa"/>
            <w:tcBorders>
              <w:top w:val="single" w:sz="6" w:space="0" w:color="auto"/>
              <w:bottom w:val="single" w:sz="4" w:space="0" w:color="auto"/>
            </w:tcBorders>
          </w:tcPr>
          <w:p w14:paraId="13360421"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Justice system costs associated with court programs </w:t>
            </w:r>
            <w:r w:rsidRPr="00B16B87">
              <w:rPr>
                <w:sz w:val="16"/>
                <w:szCs w:val="16"/>
                <w:vertAlign w:val="superscript"/>
              </w:rPr>
              <w:t>(f)</w:t>
            </w:r>
          </w:p>
        </w:tc>
        <w:tc>
          <w:tcPr>
            <w:tcW w:w="0" w:type="dxa"/>
            <w:tcBorders>
              <w:top w:val="single" w:sz="6" w:space="0" w:color="auto"/>
              <w:bottom w:val="single" w:sz="4" w:space="0" w:color="auto"/>
            </w:tcBorders>
          </w:tcPr>
          <w:p w14:paraId="1A491798"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24.7</w:t>
            </w:r>
          </w:p>
        </w:tc>
        <w:tc>
          <w:tcPr>
            <w:tcW w:w="0" w:type="dxa"/>
            <w:tcBorders>
              <w:top w:val="single" w:sz="6" w:space="0" w:color="auto"/>
              <w:bottom w:val="single" w:sz="4" w:space="0" w:color="auto"/>
            </w:tcBorders>
          </w:tcPr>
          <w:p w14:paraId="011ADF24"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c>
          <w:tcPr>
            <w:tcW w:w="0" w:type="dxa"/>
            <w:tcBorders>
              <w:top w:val="single" w:sz="6" w:space="0" w:color="auto"/>
              <w:bottom w:val="single" w:sz="4" w:space="0" w:color="auto"/>
            </w:tcBorders>
          </w:tcPr>
          <w:p w14:paraId="7EEF0F0A"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r>
      <w:tr w:rsidR="006C443C" w:rsidRPr="00B16B87" w14:paraId="70C4B622" w14:textId="77777777" w:rsidTr="00DF2016">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6BEBFD3D" w14:textId="77777777" w:rsidR="006C443C" w:rsidRPr="00B16B87" w:rsidRDefault="006C443C" w:rsidP="00DF2016">
            <w:pPr>
              <w:ind w:left="0" w:firstLine="0"/>
              <w:rPr>
                <w:sz w:val="16"/>
                <w:szCs w:val="16"/>
              </w:rPr>
            </w:pPr>
          </w:p>
        </w:tc>
        <w:tc>
          <w:tcPr>
            <w:tcW w:w="0" w:type="dxa"/>
            <w:tcBorders>
              <w:top w:val="single" w:sz="4" w:space="0" w:color="auto"/>
            </w:tcBorders>
          </w:tcPr>
          <w:p w14:paraId="575EEF77"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Other enablers </w:t>
            </w:r>
            <w:r w:rsidRPr="00B16B87">
              <w:rPr>
                <w:sz w:val="16"/>
                <w:szCs w:val="16"/>
                <w:vertAlign w:val="superscript"/>
              </w:rPr>
              <w:t>(g)</w:t>
            </w:r>
          </w:p>
        </w:tc>
        <w:tc>
          <w:tcPr>
            <w:tcW w:w="0" w:type="dxa"/>
            <w:tcBorders>
              <w:top w:val="single" w:sz="4" w:space="0" w:color="auto"/>
            </w:tcBorders>
          </w:tcPr>
          <w:p w14:paraId="70158E0E"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68.5</w:t>
            </w:r>
          </w:p>
        </w:tc>
        <w:tc>
          <w:tcPr>
            <w:tcW w:w="0" w:type="dxa"/>
            <w:tcBorders>
              <w:top w:val="single" w:sz="4" w:space="0" w:color="auto"/>
            </w:tcBorders>
          </w:tcPr>
          <w:p w14:paraId="05F7A986"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c>
          <w:tcPr>
            <w:tcW w:w="0" w:type="dxa"/>
            <w:tcBorders>
              <w:top w:val="single" w:sz="4" w:space="0" w:color="auto"/>
            </w:tcBorders>
          </w:tcPr>
          <w:p w14:paraId="092F25AB"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r>
      <w:tr w:rsidR="006C443C" w:rsidRPr="00B16B87" w14:paraId="5A42649E"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bottom w:val="single" w:sz="6" w:space="0" w:color="auto"/>
            </w:tcBorders>
          </w:tcPr>
          <w:p w14:paraId="458C2C37" w14:textId="77777777" w:rsidR="006C443C" w:rsidRPr="00B16B87" w:rsidRDefault="006C443C" w:rsidP="00DF2016">
            <w:pPr>
              <w:ind w:left="0" w:firstLine="0"/>
              <w:rPr>
                <w:sz w:val="16"/>
                <w:szCs w:val="16"/>
              </w:rPr>
            </w:pPr>
          </w:p>
        </w:tc>
        <w:tc>
          <w:tcPr>
            <w:tcW w:w="3969" w:type="dxa"/>
            <w:tcBorders>
              <w:bottom w:val="single" w:sz="6" w:space="0" w:color="auto"/>
            </w:tcBorders>
          </w:tcPr>
          <w:p w14:paraId="2D89092E" w14:textId="77777777" w:rsidR="006C443C" w:rsidRPr="00B16B87"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Total enabler funding</w:t>
            </w:r>
          </w:p>
        </w:tc>
        <w:tc>
          <w:tcPr>
            <w:tcW w:w="688" w:type="dxa"/>
            <w:tcBorders>
              <w:bottom w:val="single" w:sz="6" w:space="0" w:color="auto"/>
            </w:tcBorders>
          </w:tcPr>
          <w:p w14:paraId="7D320352"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106.0</w:t>
            </w:r>
          </w:p>
        </w:tc>
        <w:tc>
          <w:tcPr>
            <w:tcW w:w="818" w:type="dxa"/>
            <w:tcBorders>
              <w:bottom w:val="single" w:sz="6" w:space="0" w:color="auto"/>
            </w:tcBorders>
          </w:tcPr>
          <w:p w14:paraId="02B66A49"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c>
          <w:tcPr>
            <w:tcW w:w="818" w:type="dxa"/>
            <w:tcBorders>
              <w:bottom w:val="single" w:sz="6" w:space="0" w:color="auto"/>
            </w:tcBorders>
          </w:tcPr>
          <w:p w14:paraId="2B1831FC" w14:textId="77777777" w:rsidR="006C443C" w:rsidRPr="00B16B87" w:rsidRDefault="006C443C" w:rsidP="00DF2016">
            <w:pPr>
              <w:cnfStyle w:val="000000000000" w:firstRow="0" w:lastRow="0" w:firstColumn="0" w:lastColumn="0" w:oddVBand="0" w:evenVBand="0" w:oddHBand="0" w:evenHBand="0" w:firstRowFirstColumn="0" w:firstRowLastColumn="0" w:lastRowFirstColumn="0" w:lastRowLastColumn="0"/>
              <w:rPr>
                <w:sz w:val="16"/>
                <w:szCs w:val="16"/>
              </w:rPr>
            </w:pPr>
            <w:r w:rsidRPr="00B16B87">
              <w:rPr>
                <w:sz w:val="16"/>
                <w:szCs w:val="16"/>
              </w:rPr>
              <w:t xml:space="preserve"> </w:t>
            </w:r>
          </w:p>
        </w:tc>
      </w:tr>
      <w:tr w:rsidR="006C443C" w:rsidRPr="00BB476F" w14:paraId="69934C4C"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6" w:space="0" w:color="auto"/>
            </w:tcBorders>
            <w:shd w:val="clear" w:color="auto" w:fill="F2F2F2" w:themeFill="background1" w:themeFillShade="F2"/>
          </w:tcPr>
          <w:p w14:paraId="401AEA99" w14:textId="77777777" w:rsidR="006C443C" w:rsidRPr="00BB476F" w:rsidRDefault="006C443C" w:rsidP="00DF2016">
            <w:pPr>
              <w:ind w:left="0" w:firstLine="0"/>
              <w:rPr>
                <w:b/>
                <w:bCs/>
                <w:sz w:val="16"/>
                <w:szCs w:val="16"/>
              </w:rPr>
            </w:pPr>
          </w:p>
        </w:tc>
        <w:tc>
          <w:tcPr>
            <w:tcW w:w="3969" w:type="dxa"/>
            <w:tcBorders>
              <w:top w:val="single" w:sz="6" w:space="0" w:color="auto"/>
              <w:bottom w:val="single" w:sz="6" w:space="0" w:color="auto"/>
            </w:tcBorders>
            <w:shd w:val="clear" w:color="auto" w:fill="F2F2F2" w:themeFill="background1" w:themeFillShade="F2"/>
          </w:tcPr>
          <w:p w14:paraId="63A6CA51" w14:textId="77777777" w:rsidR="006C443C" w:rsidRPr="00BB476F"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 xml:space="preserve">Total output funding </w:t>
            </w:r>
          </w:p>
        </w:tc>
        <w:tc>
          <w:tcPr>
            <w:tcW w:w="688" w:type="dxa"/>
            <w:tcBorders>
              <w:top w:val="single" w:sz="6" w:space="0" w:color="auto"/>
              <w:bottom w:val="single" w:sz="6" w:space="0" w:color="auto"/>
            </w:tcBorders>
            <w:shd w:val="clear" w:color="auto" w:fill="F2F2F2" w:themeFill="background1" w:themeFillShade="F2"/>
          </w:tcPr>
          <w:p w14:paraId="10AC845C" w14:textId="77777777" w:rsidR="006C443C" w:rsidRPr="00BB476F"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1 129.8</w:t>
            </w:r>
          </w:p>
        </w:tc>
        <w:tc>
          <w:tcPr>
            <w:tcW w:w="818" w:type="dxa"/>
            <w:tcBorders>
              <w:top w:val="single" w:sz="6" w:space="0" w:color="auto"/>
              <w:bottom w:val="single" w:sz="6" w:space="0" w:color="auto"/>
            </w:tcBorders>
            <w:shd w:val="clear" w:color="auto" w:fill="F2F2F2" w:themeFill="background1" w:themeFillShade="F2"/>
          </w:tcPr>
          <w:p w14:paraId="455E655C" w14:textId="77777777" w:rsidR="006C443C" w:rsidRPr="00BB476F"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 xml:space="preserve"> </w:t>
            </w:r>
          </w:p>
        </w:tc>
        <w:tc>
          <w:tcPr>
            <w:tcW w:w="818" w:type="dxa"/>
            <w:tcBorders>
              <w:top w:val="single" w:sz="6" w:space="0" w:color="auto"/>
              <w:bottom w:val="single" w:sz="6" w:space="0" w:color="auto"/>
            </w:tcBorders>
            <w:shd w:val="clear" w:color="auto" w:fill="F2F2F2" w:themeFill="background1" w:themeFillShade="F2"/>
          </w:tcPr>
          <w:p w14:paraId="51634D24" w14:textId="77777777" w:rsidR="006C443C" w:rsidRPr="00BB476F"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 xml:space="preserve"> </w:t>
            </w:r>
          </w:p>
        </w:tc>
      </w:tr>
      <w:tr w:rsidR="006C443C" w:rsidRPr="00BB476F" w14:paraId="2FC59835" w14:textId="77777777" w:rsidTr="00DF2016">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single" w:sz="12" w:space="0" w:color="auto"/>
            </w:tcBorders>
            <w:shd w:val="clear" w:color="auto" w:fill="F2F2F2" w:themeFill="background1" w:themeFillShade="F2"/>
          </w:tcPr>
          <w:p w14:paraId="52E2E0DE" w14:textId="77777777" w:rsidR="006C443C" w:rsidRPr="00BB476F" w:rsidRDefault="006C443C" w:rsidP="00DF2016">
            <w:pPr>
              <w:ind w:left="0" w:firstLine="0"/>
              <w:rPr>
                <w:b/>
                <w:bCs/>
                <w:sz w:val="16"/>
                <w:szCs w:val="16"/>
              </w:rPr>
            </w:pPr>
            <w:r w:rsidRPr="00BB476F">
              <w:rPr>
                <w:b/>
                <w:bCs/>
                <w:sz w:val="16"/>
                <w:szCs w:val="16"/>
              </w:rPr>
              <w:t xml:space="preserve"> </w:t>
            </w:r>
          </w:p>
        </w:tc>
        <w:tc>
          <w:tcPr>
            <w:tcW w:w="3969" w:type="dxa"/>
            <w:tcBorders>
              <w:top w:val="single" w:sz="6" w:space="0" w:color="auto"/>
              <w:bottom w:val="single" w:sz="12" w:space="0" w:color="auto"/>
            </w:tcBorders>
            <w:shd w:val="clear" w:color="auto" w:fill="F2F2F2" w:themeFill="background1" w:themeFillShade="F2"/>
          </w:tcPr>
          <w:p w14:paraId="64D975A5" w14:textId="77777777" w:rsidR="006C443C" w:rsidRPr="00BB476F" w:rsidRDefault="006C443C" w:rsidP="00DF2016">
            <w:pPr>
              <w:ind w:left="170" w:hanging="170"/>
              <w:jc w:val="left"/>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 xml:space="preserve">Total asset funding </w:t>
            </w:r>
            <w:r w:rsidRPr="00BB476F">
              <w:rPr>
                <w:b/>
                <w:bCs/>
                <w:sz w:val="16"/>
                <w:szCs w:val="16"/>
                <w:vertAlign w:val="superscript"/>
              </w:rPr>
              <w:t>(h)</w:t>
            </w:r>
          </w:p>
        </w:tc>
        <w:tc>
          <w:tcPr>
            <w:tcW w:w="688" w:type="dxa"/>
            <w:tcBorders>
              <w:top w:val="single" w:sz="6" w:space="0" w:color="auto"/>
              <w:bottom w:val="single" w:sz="12" w:space="0" w:color="auto"/>
            </w:tcBorders>
            <w:shd w:val="clear" w:color="auto" w:fill="F2F2F2" w:themeFill="background1" w:themeFillShade="F2"/>
          </w:tcPr>
          <w:p w14:paraId="05832259" w14:textId="77777777" w:rsidR="006C443C" w:rsidRPr="00BB476F"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5.0</w:t>
            </w:r>
          </w:p>
        </w:tc>
        <w:tc>
          <w:tcPr>
            <w:tcW w:w="818" w:type="dxa"/>
            <w:tcBorders>
              <w:top w:val="single" w:sz="6" w:space="0" w:color="auto"/>
              <w:bottom w:val="single" w:sz="12" w:space="0" w:color="auto"/>
            </w:tcBorders>
            <w:shd w:val="clear" w:color="auto" w:fill="F2F2F2" w:themeFill="background1" w:themeFillShade="F2"/>
          </w:tcPr>
          <w:p w14:paraId="12C956EC" w14:textId="77777777" w:rsidR="006C443C" w:rsidRPr="00BB476F"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 xml:space="preserve"> </w:t>
            </w:r>
          </w:p>
        </w:tc>
        <w:tc>
          <w:tcPr>
            <w:tcW w:w="818" w:type="dxa"/>
            <w:tcBorders>
              <w:top w:val="single" w:sz="6" w:space="0" w:color="auto"/>
              <w:bottom w:val="single" w:sz="12" w:space="0" w:color="auto"/>
            </w:tcBorders>
            <w:shd w:val="clear" w:color="auto" w:fill="F2F2F2" w:themeFill="background1" w:themeFillShade="F2"/>
          </w:tcPr>
          <w:p w14:paraId="5118641D" w14:textId="77777777" w:rsidR="006C443C" w:rsidRPr="00BB476F" w:rsidRDefault="006C443C" w:rsidP="00DF2016">
            <w:pPr>
              <w:cnfStyle w:val="000000000000" w:firstRow="0" w:lastRow="0" w:firstColumn="0" w:lastColumn="0" w:oddVBand="0" w:evenVBand="0" w:oddHBand="0" w:evenHBand="0" w:firstRowFirstColumn="0" w:firstRowLastColumn="0" w:lastRowFirstColumn="0" w:lastRowLastColumn="0"/>
              <w:rPr>
                <w:b/>
                <w:bCs/>
                <w:sz w:val="16"/>
                <w:szCs w:val="16"/>
              </w:rPr>
            </w:pPr>
            <w:r w:rsidRPr="00BB476F">
              <w:rPr>
                <w:b/>
                <w:bCs/>
                <w:sz w:val="16"/>
                <w:szCs w:val="16"/>
              </w:rPr>
              <w:t xml:space="preserve"> </w:t>
            </w:r>
          </w:p>
        </w:tc>
      </w:tr>
    </w:tbl>
    <w:p w14:paraId="4A6D03C4" w14:textId="77777777" w:rsidR="006C443C" w:rsidRDefault="006C443C" w:rsidP="006C443C">
      <w:pPr>
        <w:spacing w:before="60" w:after="60"/>
        <w:ind w:left="284" w:hanging="284"/>
      </w:pPr>
      <w:r w:rsidRPr="15AD81D4">
        <w:rPr>
          <w:rFonts w:ascii="Calibri" w:eastAsia="Calibri" w:hAnsi="Calibri" w:cs="Calibri"/>
          <w:i/>
          <w:iCs/>
          <w:sz w:val="14"/>
          <w:szCs w:val="14"/>
        </w:rPr>
        <w:t>Source: Department of Treasury and Finance</w:t>
      </w:r>
    </w:p>
    <w:p w14:paraId="5336603A" w14:textId="77777777" w:rsidR="006C443C" w:rsidRDefault="006C443C" w:rsidP="006C443C">
      <w:pPr>
        <w:spacing w:before="60"/>
        <w:ind w:left="288" w:hanging="288"/>
      </w:pPr>
      <w:r w:rsidRPr="1275E112">
        <w:rPr>
          <w:rFonts w:ascii="Calibri" w:eastAsia="Calibri" w:hAnsi="Calibri" w:cs="Calibri"/>
          <w:i/>
          <w:sz w:val="14"/>
          <w:szCs w:val="14"/>
        </w:rPr>
        <w:t>Notes:</w:t>
      </w:r>
    </w:p>
    <w:p w14:paraId="68166BBB" w14:textId="77777777" w:rsidR="006C443C" w:rsidRDefault="006C443C" w:rsidP="006C443C">
      <w:pPr>
        <w:spacing w:before="0"/>
        <w:ind w:left="284" w:hanging="284"/>
      </w:pPr>
      <w:r w:rsidRPr="1275E112">
        <w:rPr>
          <w:rFonts w:ascii="Calibri" w:eastAsia="Calibri" w:hAnsi="Calibri" w:cs="Calibri"/>
          <w:i/>
          <w:iCs/>
          <w:sz w:val="14"/>
          <w:szCs w:val="14"/>
        </w:rPr>
        <w:t xml:space="preserve">(a) </w:t>
      </w:r>
      <w:r>
        <w:tab/>
      </w:r>
      <w:r w:rsidRPr="1275E112">
        <w:rPr>
          <w:rFonts w:ascii="Calibri" w:eastAsia="Calibri" w:hAnsi="Calibri" w:cs="Calibri"/>
          <w:i/>
          <w:iCs/>
          <w:sz w:val="14"/>
          <w:szCs w:val="14"/>
        </w:rPr>
        <w:t xml:space="preserve">Funding amounts </w:t>
      </w:r>
      <w:r>
        <w:rPr>
          <w:rFonts w:ascii="Calibri" w:eastAsia="Calibri" w:hAnsi="Calibri" w:cs="Calibri"/>
          <w:i/>
          <w:iCs/>
          <w:sz w:val="14"/>
          <w:szCs w:val="14"/>
        </w:rPr>
        <w:t xml:space="preserve">presented in this table </w:t>
      </w:r>
      <w:r w:rsidRPr="1275E112">
        <w:rPr>
          <w:rFonts w:ascii="Calibri" w:eastAsia="Calibri" w:hAnsi="Calibri" w:cs="Calibri"/>
          <w:i/>
          <w:iCs/>
          <w:sz w:val="14"/>
          <w:szCs w:val="14"/>
        </w:rPr>
        <w:t>correspond to</w:t>
      </w:r>
      <w:r>
        <w:rPr>
          <w:rFonts w:ascii="Calibri" w:eastAsia="Calibri" w:hAnsi="Calibri" w:cs="Calibri"/>
          <w:i/>
          <w:iCs/>
          <w:sz w:val="14"/>
          <w:szCs w:val="14"/>
        </w:rPr>
        <w:t xml:space="preserve"> service delivery. The sum of service delivery and enabler funding components match</w:t>
      </w:r>
      <w:r w:rsidRPr="1275E112">
        <w:rPr>
          <w:rFonts w:ascii="Calibri" w:eastAsia="Calibri" w:hAnsi="Calibri" w:cs="Calibri"/>
          <w:i/>
          <w:iCs/>
          <w:sz w:val="14"/>
          <w:szCs w:val="14"/>
        </w:rPr>
        <w:t xml:space="preserve"> the funding allocated in Chapter 1.</w:t>
      </w:r>
    </w:p>
    <w:p w14:paraId="3F2FDCE5" w14:textId="77777777" w:rsidR="006C443C" w:rsidRDefault="006C443C" w:rsidP="006C443C">
      <w:pPr>
        <w:spacing w:before="0"/>
        <w:ind w:left="284" w:hanging="284"/>
      </w:pPr>
      <w:r w:rsidRPr="1275E112">
        <w:rPr>
          <w:rFonts w:ascii="Calibri" w:eastAsia="Calibri" w:hAnsi="Calibri" w:cs="Calibri"/>
          <w:i/>
          <w:iCs/>
          <w:sz w:val="14"/>
          <w:szCs w:val="14"/>
        </w:rPr>
        <w:t xml:space="preserve">(b) </w:t>
      </w:r>
      <w:r>
        <w:tab/>
      </w:r>
      <w:r w:rsidRPr="1275E112">
        <w:rPr>
          <w:rFonts w:ascii="Calibri" w:eastAsia="Calibri" w:hAnsi="Calibri" w:cs="Calibri"/>
          <w:i/>
          <w:iCs/>
          <w:sz w:val="14"/>
          <w:szCs w:val="14"/>
        </w:rPr>
        <w:t xml:space="preserve">Table may not add due to rounding. </w:t>
      </w:r>
    </w:p>
    <w:p w14:paraId="2A3A0F9D" w14:textId="77777777" w:rsidR="006C443C" w:rsidRDefault="006C443C" w:rsidP="006C443C">
      <w:pPr>
        <w:spacing w:before="0"/>
        <w:ind w:left="284" w:hanging="284"/>
      </w:pPr>
      <w:r w:rsidRPr="1275E112">
        <w:rPr>
          <w:rFonts w:ascii="Calibri" w:eastAsia="Calibri" w:hAnsi="Calibri" w:cs="Calibri"/>
          <w:i/>
          <w:iCs/>
          <w:sz w:val="14"/>
          <w:szCs w:val="14"/>
        </w:rPr>
        <w:t xml:space="preserve">(c) </w:t>
      </w:r>
      <w:r>
        <w:tab/>
      </w:r>
      <w:r w:rsidRPr="1275E112">
        <w:rPr>
          <w:rFonts w:ascii="Calibri" w:eastAsia="Calibri" w:hAnsi="Calibri" w:cs="Calibri"/>
          <w:i/>
          <w:iCs/>
          <w:sz w:val="14"/>
          <w:szCs w:val="14"/>
        </w:rPr>
        <w:t xml:space="preserve">Avoided cost estimates are used to inform savings (equivalent to 50% of avoided costs), which Government can then put towards investment in future EIIF initiatives. Departments have refined and improved avoided cost estimation techniques since Government first implemented EIIF in the 2021-22 Budget, relying primarily on historical data for cohort baselines and evaluations/literature to estimate impacts from new initiatives. </w:t>
      </w:r>
    </w:p>
    <w:p w14:paraId="1075CC62" w14:textId="77777777" w:rsidR="006C443C" w:rsidRDefault="006C443C" w:rsidP="006C443C">
      <w:pPr>
        <w:spacing w:before="0"/>
        <w:ind w:left="284" w:hanging="284"/>
      </w:pPr>
      <w:r w:rsidRPr="1275E112">
        <w:rPr>
          <w:rFonts w:ascii="Calibri" w:eastAsia="Calibri" w:hAnsi="Calibri" w:cs="Calibri"/>
          <w:i/>
          <w:iCs/>
          <w:sz w:val="14"/>
          <w:szCs w:val="14"/>
        </w:rPr>
        <w:t xml:space="preserve">(d) </w:t>
      </w:r>
      <w:r>
        <w:tab/>
      </w:r>
      <w:r w:rsidRPr="1275E112">
        <w:rPr>
          <w:rFonts w:ascii="Calibri" w:eastAsia="Calibri" w:hAnsi="Calibri" w:cs="Calibri"/>
          <w:i/>
          <w:iCs/>
          <w:sz w:val="14"/>
          <w:szCs w:val="14"/>
        </w:rPr>
        <w:t xml:space="preserve">In addition to estimating avoided costs and economic benefits, all EIIF initiatives report against outcome measures to build evidence over time around program impact. This also informs future decision making and avoided cost estimation. </w:t>
      </w:r>
    </w:p>
    <w:p w14:paraId="122E96FC" w14:textId="77777777" w:rsidR="006C443C" w:rsidRDefault="006C443C" w:rsidP="006C443C">
      <w:pPr>
        <w:spacing w:before="0"/>
        <w:ind w:left="284" w:hanging="284"/>
      </w:pPr>
      <w:r w:rsidRPr="1275E112">
        <w:rPr>
          <w:rFonts w:ascii="Calibri" w:eastAsia="Calibri" w:hAnsi="Calibri" w:cs="Calibri"/>
          <w:i/>
          <w:iCs/>
          <w:sz w:val="14"/>
          <w:szCs w:val="14"/>
        </w:rPr>
        <w:t xml:space="preserve">(e) </w:t>
      </w:r>
      <w:r>
        <w:tab/>
      </w:r>
      <w:r w:rsidRPr="1275E112">
        <w:rPr>
          <w:rFonts w:ascii="Calibri" w:eastAsia="Calibri" w:hAnsi="Calibri" w:cs="Calibri"/>
          <w:i/>
          <w:iCs/>
          <w:sz w:val="14"/>
          <w:szCs w:val="14"/>
        </w:rPr>
        <w:t>Economic benefit estimation is a more recent extension to impact quantification and does not inform savings decisions. It focuses only on direct impacts to individuals rather than broader economic impacts (e.g. labour force participation, Commonwealth Government expenditure and reduced costs incurred by individuals). Estimates generally exclude macroeconomic factors such as productivity and taxation deadweight loss, making them an underestimate of total economic impacts.</w:t>
      </w:r>
    </w:p>
    <w:p w14:paraId="2062EAAF" w14:textId="77777777" w:rsidR="006C443C" w:rsidRDefault="006C443C" w:rsidP="006C443C">
      <w:pPr>
        <w:spacing w:before="0"/>
        <w:ind w:left="284" w:hanging="284"/>
      </w:pPr>
      <w:r w:rsidRPr="1275E112">
        <w:rPr>
          <w:rFonts w:ascii="Calibri" w:eastAsia="Calibri" w:hAnsi="Calibri" w:cs="Calibri"/>
          <w:i/>
          <w:iCs/>
          <w:sz w:val="14"/>
          <w:szCs w:val="14"/>
        </w:rPr>
        <w:t xml:space="preserve">(f) </w:t>
      </w:r>
      <w:r>
        <w:tab/>
      </w:r>
      <w:r w:rsidRPr="1275E112">
        <w:rPr>
          <w:rFonts w:ascii="Calibri" w:eastAsia="Calibri" w:hAnsi="Calibri" w:cs="Calibri"/>
          <w:i/>
          <w:iCs/>
          <w:sz w:val="14"/>
          <w:szCs w:val="14"/>
        </w:rPr>
        <w:t>Only select components of these initiatives align with EIIF.</w:t>
      </w:r>
    </w:p>
    <w:p w14:paraId="0DD20AB4" w14:textId="77777777" w:rsidR="006C443C" w:rsidRDefault="006C443C" w:rsidP="005E2EF3">
      <w:pPr>
        <w:pStyle w:val="ListParagraph"/>
        <w:numPr>
          <w:ilvl w:val="0"/>
          <w:numId w:val="15"/>
        </w:numPr>
        <w:spacing w:before="0"/>
        <w:ind w:left="465" w:hanging="181"/>
        <w:rPr>
          <w:rFonts w:ascii="Calibri" w:eastAsia="Calibri" w:hAnsi="Calibri" w:cs="Calibri"/>
          <w:i/>
          <w:iCs/>
          <w:sz w:val="14"/>
          <w:szCs w:val="14"/>
        </w:rPr>
      </w:pPr>
      <w:r w:rsidRPr="1275E112">
        <w:rPr>
          <w:rFonts w:ascii="Calibri" w:eastAsia="Calibri" w:hAnsi="Calibri" w:cs="Calibri"/>
          <w:i/>
          <w:iCs/>
          <w:sz w:val="14"/>
          <w:szCs w:val="14"/>
        </w:rPr>
        <w:t xml:space="preserve">Supporting senior secondary completion in non-school settings: Funding for Non-school Senior Secondary and Foundation Secondary providers </w:t>
      </w:r>
    </w:p>
    <w:p w14:paraId="4DF147AC" w14:textId="77777777" w:rsidR="006C443C" w:rsidRDefault="006C443C" w:rsidP="005E2EF3">
      <w:pPr>
        <w:pStyle w:val="ListParagraph"/>
        <w:numPr>
          <w:ilvl w:val="0"/>
          <w:numId w:val="15"/>
        </w:numPr>
        <w:spacing w:before="0"/>
        <w:ind w:left="465" w:hanging="181"/>
        <w:rPr>
          <w:rFonts w:ascii="Calibri" w:eastAsia="Calibri" w:hAnsi="Calibri" w:cs="Calibri"/>
          <w:i/>
          <w:iCs/>
          <w:sz w:val="14"/>
          <w:szCs w:val="14"/>
        </w:rPr>
      </w:pPr>
      <w:r w:rsidRPr="1275E112">
        <w:rPr>
          <w:rFonts w:ascii="Calibri" w:eastAsia="Calibri" w:hAnsi="Calibri" w:cs="Calibri"/>
          <w:i/>
          <w:iCs/>
          <w:sz w:val="14"/>
          <w:szCs w:val="14"/>
        </w:rPr>
        <w:t>Timely emergency care: Priority Primary Care Centres component</w:t>
      </w:r>
    </w:p>
    <w:p w14:paraId="3C5778BC" w14:textId="77777777" w:rsidR="006C443C" w:rsidRDefault="006C443C" w:rsidP="005E2EF3">
      <w:pPr>
        <w:pStyle w:val="ListParagraph"/>
        <w:numPr>
          <w:ilvl w:val="0"/>
          <w:numId w:val="15"/>
        </w:numPr>
        <w:spacing w:before="0"/>
        <w:ind w:left="465" w:hanging="181"/>
        <w:rPr>
          <w:rFonts w:ascii="Calibri" w:eastAsia="Calibri" w:hAnsi="Calibri" w:cs="Calibri"/>
          <w:i/>
          <w:iCs/>
          <w:sz w:val="14"/>
          <w:szCs w:val="14"/>
        </w:rPr>
      </w:pPr>
      <w:r w:rsidRPr="1275E112">
        <w:rPr>
          <w:rFonts w:ascii="Calibri" w:eastAsia="Calibri" w:hAnsi="Calibri" w:cs="Calibri"/>
          <w:i/>
          <w:iCs/>
          <w:sz w:val="14"/>
          <w:szCs w:val="14"/>
        </w:rPr>
        <w:t xml:space="preserve">Continuing to support a safe and stable Youth Justice system: Weekend Online Remand Court and NDIS Youth Justice components. </w:t>
      </w:r>
    </w:p>
    <w:p w14:paraId="02BFA9AE" w14:textId="77777777" w:rsidR="006C443C" w:rsidRDefault="006C443C" w:rsidP="005E2EF3">
      <w:pPr>
        <w:pStyle w:val="ListParagraph"/>
        <w:numPr>
          <w:ilvl w:val="0"/>
          <w:numId w:val="15"/>
        </w:numPr>
        <w:spacing w:before="0"/>
        <w:ind w:left="465" w:hanging="181"/>
        <w:rPr>
          <w:rFonts w:ascii="Calibri" w:eastAsia="Calibri" w:hAnsi="Calibri" w:cs="Calibri"/>
          <w:i/>
          <w:iCs/>
          <w:sz w:val="14"/>
          <w:szCs w:val="14"/>
        </w:rPr>
      </w:pPr>
      <w:r w:rsidRPr="1275E112">
        <w:rPr>
          <w:rFonts w:ascii="Calibri" w:eastAsia="Calibri" w:hAnsi="Calibri" w:cs="Calibri"/>
          <w:i/>
          <w:iCs/>
          <w:sz w:val="14"/>
          <w:szCs w:val="14"/>
        </w:rPr>
        <w:t xml:space="preserve">Justice system costs associated with court programs: Continuing therapeutic court programs component. </w:t>
      </w:r>
    </w:p>
    <w:p w14:paraId="0DDD2279" w14:textId="77777777" w:rsidR="006C443C" w:rsidRDefault="006C443C" w:rsidP="006C443C">
      <w:pPr>
        <w:spacing w:before="60"/>
        <w:ind w:left="284" w:hanging="284"/>
        <w:rPr>
          <w:rFonts w:ascii="Calibri" w:eastAsia="Calibri" w:hAnsi="Calibri" w:cs="Calibri"/>
          <w:i/>
          <w:iCs/>
          <w:sz w:val="14"/>
          <w:szCs w:val="14"/>
        </w:rPr>
      </w:pPr>
      <w:r w:rsidRPr="1275E112">
        <w:rPr>
          <w:rFonts w:ascii="Calibri" w:eastAsia="Calibri" w:hAnsi="Calibri" w:cs="Calibri"/>
          <w:i/>
          <w:iCs/>
          <w:sz w:val="14"/>
          <w:szCs w:val="14"/>
        </w:rPr>
        <w:t xml:space="preserve">(g) </w:t>
      </w:r>
      <w:r>
        <w:tab/>
      </w:r>
      <w:r w:rsidRPr="1275E112">
        <w:rPr>
          <w:rFonts w:ascii="Calibri" w:eastAsia="Calibri" w:hAnsi="Calibri" w:cs="Calibri"/>
          <w:i/>
          <w:iCs/>
          <w:sz w:val="14"/>
          <w:szCs w:val="14"/>
        </w:rPr>
        <w:t xml:space="preserve">Enabler funding includes funding for components that support the delivery of services. Key enabler components include funding for Eating Disorders Victoria to support workforce management, embedding the Education Justice Initiative data portal, funding for the ‘Outcomes Practice Evidence Network’, and maintaining critical system foundations to support the evidence-based approach across family services. </w:t>
      </w:r>
      <w:r>
        <w:rPr>
          <w:rFonts w:ascii="Calibri" w:eastAsia="Calibri" w:hAnsi="Calibri" w:cs="Calibri"/>
          <w:i/>
          <w:iCs/>
          <w:sz w:val="14"/>
          <w:szCs w:val="14"/>
        </w:rPr>
        <w:t>The full list of initiatives with enabler funding is:</w:t>
      </w:r>
    </w:p>
    <w:p w14:paraId="77804084"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Strengthening participation of CALD children in early childhood education</w:t>
      </w:r>
    </w:p>
    <w:p w14:paraId="0E380084"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Education supports for students at risk</w:t>
      </w:r>
    </w:p>
    <w:p w14:paraId="15788579"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Place-based education and wellbeing programs</w:t>
      </w:r>
    </w:p>
    <w:p w14:paraId="4BA52B4D"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Supporting senior secondary completion in non-school settings</w:t>
      </w:r>
    </w:p>
    <w:p w14:paraId="1A7B1998"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Respectful Relationships for children and youth</w:t>
      </w:r>
    </w:p>
    <w:p w14:paraId="7F918FEA"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Improving school staff mental health and wellbeing support</w:t>
      </w:r>
    </w:p>
    <w:p w14:paraId="0E4B10F4"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Student health and wellbeing</w:t>
      </w:r>
    </w:p>
    <w:p w14:paraId="70D60760"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Strong Families, Safe Children</w:t>
      </w:r>
    </w:p>
    <w:p w14:paraId="5DE5EA8E"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Continuing support for Victorians with disability</w:t>
      </w:r>
    </w:p>
    <w:p w14:paraId="58642D04"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Driving down family and sexual violence</w:t>
      </w:r>
    </w:p>
    <w:p w14:paraId="161FCDB8"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 xml:space="preserve">Family violence victim survivors </w:t>
      </w:r>
      <w:proofErr w:type="gramStart"/>
      <w:r>
        <w:rPr>
          <w:rFonts w:ascii="Calibri" w:eastAsia="Calibri" w:hAnsi="Calibri" w:cs="Calibri"/>
          <w:i/>
          <w:iCs/>
          <w:sz w:val="14"/>
          <w:szCs w:val="14"/>
        </w:rPr>
        <w:t>supports</w:t>
      </w:r>
      <w:proofErr w:type="gramEnd"/>
    </w:p>
    <w:p w14:paraId="5D23C876"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Pr>
          <w:rFonts w:ascii="Calibri" w:eastAsia="Calibri" w:hAnsi="Calibri" w:cs="Calibri"/>
          <w:i/>
          <w:iCs/>
          <w:sz w:val="14"/>
          <w:szCs w:val="14"/>
        </w:rPr>
        <w:t>Aboriginal Health in Aboriginal Hands: Strengthening cultural safety and supporting culture and kinship</w:t>
      </w:r>
    </w:p>
    <w:p w14:paraId="40CE2EAF" w14:textId="77777777" w:rsidR="006C443C" w:rsidRPr="00305B98" w:rsidRDefault="006C443C" w:rsidP="005E2EF3">
      <w:pPr>
        <w:pStyle w:val="ListParagraph"/>
        <w:numPr>
          <w:ilvl w:val="0"/>
          <w:numId w:val="16"/>
        </w:numPr>
        <w:spacing w:before="0"/>
        <w:ind w:left="465" w:hanging="181"/>
        <w:rPr>
          <w:rFonts w:ascii="Calibri" w:eastAsia="Calibri" w:hAnsi="Calibri" w:cs="Calibri"/>
          <w:i/>
          <w:iCs/>
          <w:sz w:val="14"/>
          <w:szCs w:val="14"/>
        </w:rPr>
      </w:pPr>
      <w:r w:rsidRPr="00E31170">
        <w:rPr>
          <w:rFonts w:ascii="Calibri" w:eastAsia="Calibri" w:hAnsi="Calibri" w:cs="Calibri"/>
          <w:i/>
          <w:iCs/>
          <w:sz w:val="14"/>
          <w:szCs w:val="14"/>
        </w:rPr>
        <w:t xml:space="preserve">Support and treatment for </w:t>
      </w:r>
      <w:proofErr w:type="gramStart"/>
      <w:r w:rsidRPr="00E31170">
        <w:rPr>
          <w:rFonts w:ascii="Calibri" w:eastAsia="Calibri" w:hAnsi="Calibri" w:cs="Calibri"/>
          <w:i/>
          <w:iCs/>
          <w:sz w:val="14"/>
          <w:szCs w:val="14"/>
        </w:rPr>
        <w:t>Eating Disorders</w:t>
      </w:r>
      <w:proofErr w:type="gramEnd"/>
    </w:p>
    <w:p w14:paraId="40E1C4EB" w14:textId="77777777" w:rsidR="006C443C" w:rsidRDefault="006C443C" w:rsidP="006C443C">
      <w:pPr>
        <w:spacing w:before="0"/>
        <w:ind w:left="284" w:hanging="284"/>
      </w:pPr>
      <w:r w:rsidRPr="1275E112">
        <w:rPr>
          <w:rFonts w:ascii="Calibri" w:eastAsia="Calibri" w:hAnsi="Calibri" w:cs="Calibri"/>
          <w:i/>
          <w:iCs/>
          <w:sz w:val="14"/>
          <w:szCs w:val="14"/>
        </w:rPr>
        <w:t xml:space="preserve">(h) </w:t>
      </w:r>
      <w:r>
        <w:tab/>
      </w:r>
      <w:r w:rsidRPr="1275E112">
        <w:rPr>
          <w:rFonts w:ascii="Calibri" w:eastAsia="Calibri" w:hAnsi="Calibri" w:cs="Calibri"/>
          <w:i/>
          <w:iCs/>
          <w:sz w:val="14"/>
          <w:szCs w:val="14"/>
        </w:rPr>
        <w:t>EIIF initiatives include additional asset funding of $5.0 million TEI:</w:t>
      </w:r>
    </w:p>
    <w:p w14:paraId="304C40F1"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bookmarkStart w:id="5" w:name="_Hlk165018351"/>
      <w:bookmarkStart w:id="6" w:name="_Hlk165018420"/>
      <w:r w:rsidRPr="1275E112">
        <w:rPr>
          <w:rFonts w:ascii="Calibri" w:eastAsia="Calibri" w:hAnsi="Calibri" w:cs="Calibri"/>
          <w:i/>
          <w:iCs/>
          <w:sz w:val="14"/>
          <w:szCs w:val="14"/>
        </w:rPr>
        <w:t>Place-based education and wellbeing programs ($0.3 million</w:t>
      </w:r>
      <w:bookmarkEnd w:id="5"/>
      <w:r w:rsidRPr="1275E112">
        <w:rPr>
          <w:rFonts w:ascii="Calibri" w:eastAsia="Calibri" w:hAnsi="Calibri" w:cs="Calibri"/>
          <w:i/>
          <w:iCs/>
          <w:sz w:val="14"/>
          <w:szCs w:val="14"/>
        </w:rPr>
        <w:t>)</w:t>
      </w:r>
    </w:p>
    <w:bookmarkEnd w:id="6"/>
    <w:p w14:paraId="786421A8"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sidRPr="1275E112">
        <w:rPr>
          <w:rFonts w:ascii="Calibri" w:eastAsia="Calibri" w:hAnsi="Calibri" w:cs="Calibri"/>
          <w:i/>
          <w:iCs/>
          <w:sz w:val="14"/>
          <w:szCs w:val="14"/>
        </w:rPr>
        <w:t xml:space="preserve">Family violence victim survivors </w:t>
      </w:r>
      <w:proofErr w:type="gramStart"/>
      <w:r w:rsidRPr="1275E112">
        <w:rPr>
          <w:rFonts w:ascii="Calibri" w:eastAsia="Calibri" w:hAnsi="Calibri" w:cs="Calibri"/>
          <w:i/>
          <w:iCs/>
          <w:sz w:val="14"/>
          <w:szCs w:val="14"/>
        </w:rPr>
        <w:t>supports</w:t>
      </w:r>
      <w:proofErr w:type="gramEnd"/>
      <w:r w:rsidRPr="1275E112">
        <w:rPr>
          <w:rFonts w:ascii="Calibri" w:eastAsia="Calibri" w:hAnsi="Calibri" w:cs="Calibri"/>
          <w:i/>
          <w:iCs/>
          <w:sz w:val="14"/>
          <w:szCs w:val="14"/>
        </w:rPr>
        <w:t xml:space="preserve"> ($4.0 million)</w:t>
      </w:r>
    </w:p>
    <w:p w14:paraId="346C2E81" w14:textId="77777777" w:rsidR="006C443C" w:rsidRDefault="006C443C" w:rsidP="005E2EF3">
      <w:pPr>
        <w:pStyle w:val="ListParagraph"/>
        <w:numPr>
          <w:ilvl w:val="0"/>
          <w:numId w:val="16"/>
        </w:numPr>
        <w:spacing w:before="0"/>
        <w:ind w:left="465" w:hanging="181"/>
        <w:rPr>
          <w:rFonts w:ascii="Calibri" w:eastAsia="Calibri" w:hAnsi="Calibri" w:cs="Calibri"/>
          <w:i/>
          <w:iCs/>
          <w:sz w:val="14"/>
          <w:szCs w:val="14"/>
        </w:rPr>
      </w:pPr>
      <w:r w:rsidRPr="297DD398">
        <w:rPr>
          <w:rFonts w:ascii="Calibri" w:eastAsia="Calibri" w:hAnsi="Calibri" w:cs="Calibri"/>
          <w:i/>
          <w:iCs/>
          <w:sz w:val="14"/>
          <w:szCs w:val="14"/>
        </w:rPr>
        <w:t>Supporting the corrections system to improve community safety ($0.7 million).</w:t>
      </w:r>
    </w:p>
    <w:p w14:paraId="3540EA19" w14:textId="77777777" w:rsidR="006C443C" w:rsidRPr="00FB3CA4" w:rsidRDefault="006C443C" w:rsidP="006C443C"/>
    <w:sectPr w:rsidR="006C443C" w:rsidRPr="00FB3CA4" w:rsidSect="00D901F1">
      <w:headerReference w:type="even" r:id="rId14"/>
      <w:headerReference w:type="default" r:id="rId15"/>
      <w:footerReference w:type="even" r:id="rId16"/>
      <w:footerReference w:type="default" r:id="rId17"/>
      <w:headerReference w:type="first" r:id="rId18"/>
      <w:footerReference w:type="first" r:id="rId19"/>
      <w:type w:val="oddPage"/>
      <w:pgSz w:w="9979" w:h="14175" w:code="34"/>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E045" w14:textId="77777777" w:rsidR="00D901F1" w:rsidRDefault="00D901F1" w:rsidP="00E97E54">
      <w:r>
        <w:separator/>
      </w:r>
    </w:p>
  </w:endnote>
  <w:endnote w:type="continuationSeparator" w:id="0">
    <w:p w14:paraId="2B05AF02" w14:textId="77777777" w:rsidR="00D901F1" w:rsidRDefault="00D901F1" w:rsidP="00E97E54">
      <w:r>
        <w:continuationSeparator/>
      </w:r>
    </w:p>
  </w:endnote>
  <w:endnote w:type="continuationNotice" w:id="1">
    <w:p w14:paraId="6A6261EF" w14:textId="77777777" w:rsidR="00D901F1" w:rsidRDefault="00D901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F660" w14:textId="55F6F076" w:rsidR="002F5B9D" w:rsidRDefault="002F5B9D" w:rsidP="001C5022">
    <w:pPr>
      <w:pStyle w:val="Footer"/>
    </w:pPr>
    <w:r>
      <w:fldChar w:fldCharType="begin"/>
    </w:r>
    <w:r>
      <w:instrText xml:space="preserve"> PAGE   \* MERGEFORMAT </w:instrText>
    </w:r>
    <w:r>
      <w:fldChar w:fldCharType="separate"/>
    </w:r>
    <w:r>
      <w:rPr>
        <w:noProof/>
      </w:rPr>
      <w:t>2</w:t>
    </w:r>
    <w:r>
      <w:fldChar w:fldCharType="end"/>
    </w:r>
    <w:r>
      <w:tab/>
    </w:r>
    <w:r w:rsidR="006713B1">
      <w:fldChar w:fldCharType="begin"/>
    </w:r>
    <w:r w:rsidR="006713B1">
      <w:instrText>TITLE   \* MERGEFORMAT</w:instrText>
    </w:r>
    <w:r w:rsidR="006713B1">
      <w:fldChar w:fldCharType="separate"/>
    </w:r>
    <w:r w:rsidR="006E6663">
      <w:t>2024-25 Service Delivery</w:t>
    </w:r>
    <w:r w:rsidR="006713B1">
      <w:fldChar w:fldCharType="end"/>
    </w:r>
    <w:r w:rsidR="7386A030">
      <w:t xml:space="preserve"> Appendix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8421" w14:textId="170457C7" w:rsidR="002F5B9D" w:rsidRDefault="006713B1" w:rsidP="008C48F7">
    <w:pPr>
      <w:pStyle w:val="FooterOddPage"/>
    </w:pPr>
    <w:r>
      <w:fldChar w:fldCharType="begin"/>
    </w:r>
    <w:r>
      <w:instrText>TITLE   \* MERGEFORMAT</w:instrText>
    </w:r>
    <w:r>
      <w:fldChar w:fldCharType="separate"/>
    </w:r>
    <w:r w:rsidR="006E6663">
      <w:t>2024-25 Service Delivery</w:t>
    </w:r>
    <w:r>
      <w:fldChar w:fldCharType="end"/>
    </w:r>
    <w:r w:rsidR="002F5B9D" w:rsidRPr="00030025">
      <w:tab/>
    </w:r>
    <w:r w:rsidR="7386A030">
      <w:t>Appendix B</w:t>
    </w:r>
    <w:r w:rsidR="002F5B9D" w:rsidRPr="00030025">
      <w:tab/>
    </w:r>
    <w:r w:rsidR="002F5B9D" w:rsidRPr="00030025">
      <w:fldChar w:fldCharType="begin"/>
    </w:r>
    <w:r w:rsidR="002F5B9D" w:rsidRPr="00030025">
      <w:instrText xml:space="preserve"> PAGE   \* MERGEFORMAT </w:instrText>
    </w:r>
    <w:r w:rsidR="002F5B9D" w:rsidRPr="00030025">
      <w:fldChar w:fldCharType="separate"/>
    </w:r>
    <w:r w:rsidR="002F5B9D" w:rsidRPr="00030025">
      <w:t>1</w:t>
    </w:r>
    <w:r w:rsidR="002F5B9D" w:rsidRPr="0003002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AF82" w14:textId="77777777" w:rsidR="0037185F" w:rsidRDefault="0037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5933C" w14:textId="77777777" w:rsidR="00D901F1" w:rsidRDefault="00D901F1" w:rsidP="00E97E54">
      <w:r>
        <w:separator/>
      </w:r>
    </w:p>
  </w:footnote>
  <w:footnote w:type="continuationSeparator" w:id="0">
    <w:p w14:paraId="65024DAE" w14:textId="77777777" w:rsidR="00D901F1" w:rsidRDefault="00D901F1" w:rsidP="00E97E54">
      <w:r>
        <w:continuationSeparator/>
      </w:r>
    </w:p>
  </w:footnote>
  <w:footnote w:type="continuationNotice" w:id="1">
    <w:p w14:paraId="35B77EFF" w14:textId="77777777" w:rsidR="00D901F1" w:rsidRDefault="00D901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62E3" w14:textId="77777777" w:rsidR="0037185F" w:rsidRDefault="00371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520D" w14:textId="77777777" w:rsidR="0037185F" w:rsidRDefault="00371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33A7" w14:textId="77777777" w:rsidR="0037185F" w:rsidRDefault="0037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4E41F50"/>
    <w:multiLevelType w:val="multilevel"/>
    <w:tmpl w:val="72B2AC1C"/>
    <w:styleLink w:val="ListAlphaStyl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79A3206"/>
    <w:multiLevelType w:val="hybridMultilevel"/>
    <w:tmpl w:val="FFFFFFFF"/>
    <w:lvl w:ilvl="0" w:tplc="FFFFFFFF">
      <w:start w:val="1"/>
      <w:numFmt w:val="decimal"/>
      <w:lvlText w:val="–"/>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 w15:restartNumberingAfterBreak="0">
    <w:nsid w:val="17E55A56"/>
    <w:multiLevelType w:val="multilevel"/>
    <w:tmpl w:val="F8AA5108"/>
    <w:numStyleLink w:val="ListStyle-Bullet"/>
  </w:abstractNum>
  <w:abstractNum w:abstractNumId="6" w15:restartNumberingAfterBreak="0">
    <w:nsid w:val="1CD7AAB8"/>
    <w:multiLevelType w:val="hybridMultilevel"/>
    <w:tmpl w:val="FFFFFFFF"/>
    <w:lvl w:ilvl="0" w:tplc="7D1643EC">
      <w:start w:val="1"/>
      <w:numFmt w:val="decimal"/>
      <w:lvlText w:val="–"/>
      <w:lvlJc w:val="left"/>
      <w:pPr>
        <w:ind w:left="720" w:hanging="360"/>
      </w:pPr>
    </w:lvl>
    <w:lvl w:ilvl="1" w:tplc="4314D42C">
      <w:start w:val="1"/>
      <w:numFmt w:val="lowerLetter"/>
      <w:lvlText w:val="%2."/>
      <w:lvlJc w:val="left"/>
      <w:pPr>
        <w:ind w:left="1440" w:hanging="360"/>
      </w:pPr>
    </w:lvl>
    <w:lvl w:ilvl="2" w:tplc="15A22546">
      <w:start w:val="1"/>
      <w:numFmt w:val="lowerRoman"/>
      <w:lvlText w:val="%3."/>
      <w:lvlJc w:val="right"/>
      <w:pPr>
        <w:ind w:left="2160" w:hanging="180"/>
      </w:pPr>
    </w:lvl>
    <w:lvl w:ilvl="3" w:tplc="3726FACA">
      <w:start w:val="1"/>
      <w:numFmt w:val="decimal"/>
      <w:lvlText w:val="%4."/>
      <w:lvlJc w:val="left"/>
      <w:pPr>
        <w:ind w:left="2880" w:hanging="360"/>
      </w:pPr>
    </w:lvl>
    <w:lvl w:ilvl="4" w:tplc="C2C0FABA">
      <w:start w:val="1"/>
      <w:numFmt w:val="lowerLetter"/>
      <w:lvlText w:val="%5."/>
      <w:lvlJc w:val="left"/>
      <w:pPr>
        <w:ind w:left="3600" w:hanging="360"/>
      </w:pPr>
    </w:lvl>
    <w:lvl w:ilvl="5" w:tplc="68E2140A">
      <w:start w:val="1"/>
      <w:numFmt w:val="lowerRoman"/>
      <w:lvlText w:val="%6."/>
      <w:lvlJc w:val="right"/>
      <w:pPr>
        <w:ind w:left="4320" w:hanging="180"/>
      </w:pPr>
    </w:lvl>
    <w:lvl w:ilvl="6" w:tplc="1FBA845E">
      <w:start w:val="1"/>
      <w:numFmt w:val="decimal"/>
      <w:lvlText w:val="%7."/>
      <w:lvlJc w:val="left"/>
      <w:pPr>
        <w:ind w:left="5040" w:hanging="360"/>
      </w:pPr>
    </w:lvl>
    <w:lvl w:ilvl="7" w:tplc="9F588792">
      <w:start w:val="1"/>
      <w:numFmt w:val="lowerLetter"/>
      <w:lvlText w:val="%8."/>
      <w:lvlJc w:val="left"/>
      <w:pPr>
        <w:ind w:left="5760" w:hanging="360"/>
      </w:pPr>
    </w:lvl>
    <w:lvl w:ilvl="8" w:tplc="4C1A0688">
      <w:start w:val="1"/>
      <w:numFmt w:val="lowerRoman"/>
      <w:lvlText w:val="%9."/>
      <w:lvlJc w:val="right"/>
      <w:pPr>
        <w:ind w:left="6480" w:hanging="180"/>
      </w:pPr>
    </w:lvl>
  </w:abstractNum>
  <w:abstractNum w:abstractNumId="7" w15:restartNumberingAfterBreak="0">
    <w:nsid w:val="216C63B4"/>
    <w:multiLevelType w:val="multilevel"/>
    <w:tmpl w:val="C8BEBC58"/>
    <w:styleLink w:val="ListStyle-Number"/>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F652C0"/>
    <w:multiLevelType w:val="multilevel"/>
    <w:tmpl w:val="A566B5C6"/>
    <w:styleLink w:val="ListNumberStyle"/>
    <w:lvl w:ilvl="0">
      <w:start w:val="1"/>
      <w:numFmt w:val="decimal"/>
      <w:lvlText w:val="%1)"/>
      <w:lvlJc w:val="left"/>
      <w:pPr>
        <w:ind w:left="397" w:hanging="397"/>
      </w:pPr>
      <w:rPr>
        <w:rFonts w:hint="default"/>
      </w:rPr>
    </w:lvl>
    <w:lvl w:ilvl="1">
      <w:start w:val="1"/>
      <w:numFmt w:val="none"/>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9" w15:restartNumberingAfterBreak="0">
    <w:nsid w:val="270E0040"/>
    <w:multiLevelType w:val="multilevel"/>
    <w:tmpl w:val="8E76D2F2"/>
    <w:styleLink w:val="ListStyle-Heading"/>
    <w:lvl w:ilvl="0">
      <w:start w:val="1"/>
      <w:numFmt w:val="decimal"/>
      <w:pStyle w:val="Heading1num"/>
      <w:lvlText w:val="%1."/>
      <w:lvlJc w:val="left"/>
      <w:pPr>
        <w:ind w:left="397" w:hanging="397"/>
      </w:pPr>
      <w:rPr>
        <w:rFonts w:hint="default"/>
      </w:rPr>
    </w:lvl>
    <w:lvl w:ilvl="1">
      <w:start w:val="1"/>
      <w:numFmt w:val="decimal"/>
      <w:pStyle w:val="Heading2num"/>
      <w:lvlText w:val="%1.%2."/>
      <w:lvlJc w:val="left"/>
      <w:pPr>
        <w:tabs>
          <w:tab w:val="num" w:pos="1928"/>
        </w:tabs>
        <w:ind w:left="624" w:hanging="624"/>
      </w:pPr>
      <w:rPr>
        <w:rFonts w:hint="default"/>
      </w:rPr>
    </w:lvl>
    <w:lvl w:ilvl="2">
      <w:start w:val="1"/>
      <w:numFmt w:val="decimal"/>
      <w:pStyle w:val="Heading3num"/>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A72C47"/>
    <w:multiLevelType w:val="multilevel"/>
    <w:tmpl w:val="DE3A0718"/>
    <w:styleLink w:val="ListStyle-Alpha"/>
    <w:lvl w:ilvl="0">
      <w:start w:val="1"/>
      <w:numFmt w:val="lowerLett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upperLetter"/>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40CD5"/>
    <w:multiLevelType w:val="hybridMultilevel"/>
    <w:tmpl w:val="8DDA48FC"/>
    <w:styleLink w:val="Bullet"/>
    <w:lvl w:ilvl="0" w:tplc="826E39C0">
      <w:start w:val="1"/>
      <w:numFmt w:val="bullet"/>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2A931AF"/>
    <w:multiLevelType w:val="hybridMultilevel"/>
    <w:tmpl w:val="0AB899EE"/>
    <w:lvl w:ilvl="0" w:tplc="D214EA70">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45B3509"/>
    <w:multiLevelType w:val="multilevel"/>
    <w:tmpl w:val="9E328A70"/>
    <w:lvl w:ilvl="0">
      <w:start w:val="1"/>
      <w:numFmt w:val="decimal"/>
      <w:lvlText w:val="%1."/>
      <w:lvlJc w:val="left"/>
      <w:pPr>
        <w:ind w:left="397" w:hanging="397"/>
      </w:pPr>
      <w:rPr>
        <w:rFonts w:hint="default"/>
      </w:rPr>
    </w:lvl>
    <w:lvl w:ilvl="1">
      <w:start w:val="1"/>
      <w:numFmt w:val="decimal"/>
      <w:lvlText w:val="%1.%2"/>
      <w:lvlJc w:val="left"/>
      <w:pPr>
        <w:tabs>
          <w:tab w:val="num" w:pos="1928"/>
        </w:tabs>
        <w:ind w:left="624" w:hanging="624"/>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937019"/>
    <w:multiLevelType w:val="multilevel"/>
    <w:tmpl w:val="EFCE6D40"/>
    <w:styleLink w:val="ListBulletStyl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724026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8D5F13"/>
    <w:multiLevelType w:val="multilevel"/>
    <w:tmpl w:val="03C28F0E"/>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B82E22"/>
    <w:multiLevelType w:val="multilevel"/>
    <w:tmpl w:val="6DEC7A8C"/>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9518F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D5F0314"/>
    <w:multiLevelType w:val="multilevel"/>
    <w:tmpl w:val="F8AA5108"/>
    <w:styleLink w:val="ListStyle-Bullet"/>
    <w:lvl w:ilvl="0">
      <w:start w:val="1"/>
      <w:numFmt w:val="bullet"/>
      <w:pStyle w:val="ListBullet"/>
      <w:lvlText w:val=""/>
      <w:lvlJc w:val="left"/>
      <w:pPr>
        <w:ind w:left="340" w:hanging="340"/>
      </w:pPr>
      <w:rPr>
        <w:rFonts w:ascii="Symbol" w:hAnsi="Symbol" w:hint="default"/>
        <w:color w:val="auto"/>
        <w:sz w:val="20"/>
      </w:rPr>
    </w:lvl>
    <w:lvl w:ilvl="1">
      <w:start w:val="1"/>
      <w:numFmt w:val="none"/>
      <w:pStyle w:val="ListBullet2"/>
      <w:lvlText w:val="–"/>
      <w:lvlJc w:val="left"/>
      <w:pPr>
        <w:ind w:left="680" w:hanging="340"/>
      </w:pPr>
      <w:rPr>
        <w:rFonts w:hint="default"/>
      </w:rPr>
    </w:lvl>
    <w:lvl w:ilvl="2">
      <w:start w:val="1"/>
      <w:numFmt w:val="bullet"/>
      <w:pStyle w:val="ListBullet3"/>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2236738">
    <w:abstractNumId w:val="9"/>
  </w:num>
  <w:num w:numId="2" w16cid:durableId="1174610932">
    <w:abstractNumId w:val="21"/>
  </w:num>
  <w:num w:numId="3" w16cid:durableId="1865903470">
    <w:abstractNumId w:val="7"/>
  </w:num>
  <w:num w:numId="4" w16cid:durableId="1535921826">
    <w:abstractNumId w:val="12"/>
  </w:num>
  <w:num w:numId="5" w16cid:durableId="1919825845">
    <w:abstractNumId w:val="2"/>
  </w:num>
  <w:num w:numId="6" w16cid:durableId="1664164066">
    <w:abstractNumId w:val="3"/>
  </w:num>
  <w:num w:numId="7" w16cid:durableId="774179671">
    <w:abstractNumId w:val="16"/>
  </w:num>
  <w:num w:numId="8" w16cid:durableId="923997543">
    <w:abstractNumId w:val="8"/>
  </w:num>
  <w:num w:numId="9" w16cid:durableId="522476470">
    <w:abstractNumId w:val="1"/>
  </w:num>
  <w:num w:numId="10" w16cid:durableId="484585616">
    <w:abstractNumId w:val="17"/>
  </w:num>
  <w:num w:numId="11" w16cid:durableId="352265242">
    <w:abstractNumId w:val="10"/>
  </w:num>
  <w:num w:numId="12" w16cid:durableId="1845894161">
    <w:abstractNumId w:val="20"/>
  </w:num>
  <w:num w:numId="13" w16cid:durableId="1135217654">
    <w:abstractNumId w:val="14"/>
  </w:num>
  <w:num w:numId="14" w16cid:durableId="1461921496">
    <w:abstractNumId w:val="13"/>
  </w:num>
  <w:num w:numId="15" w16cid:durableId="180819784">
    <w:abstractNumId w:val="6"/>
  </w:num>
  <w:num w:numId="16" w16cid:durableId="1478567026">
    <w:abstractNumId w:val="4"/>
  </w:num>
  <w:num w:numId="17" w16cid:durableId="500699654">
    <w:abstractNumId w:val="11"/>
  </w:num>
  <w:num w:numId="18" w16cid:durableId="1102722093">
    <w:abstractNumId w:val="18"/>
  </w:num>
  <w:num w:numId="19" w16cid:durableId="2020572098">
    <w:abstractNumId w:val="0"/>
  </w:num>
  <w:num w:numId="20" w16cid:durableId="906719527">
    <w:abstractNumId w:val="19"/>
  </w:num>
  <w:num w:numId="21" w16cid:durableId="609894788">
    <w:abstractNumId w:val="5"/>
    <w:lvlOverride w:ilvl="0">
      <w:lvl w:ilvl="0">
        <w:start w:val="1"/>
        <w:numFmt w:val="bullet"/>
        <w:pStyle w:val="ListBullet"/>
        <w:lvlText w:val=""/>
        <w:lvlJc w:val="left"/>
        <w:pPr>
          <w:ind w:left="340" w:hanging="340"/>
        </w:pPr>
        <w:rPr>
          <w:rFonts w:ascii="Symbol" w:hAnsi="Symbol" w:hint="default"/>
          <w:color w:val="000000" w:themeColor="text1"/>
          <w:sz w:val="18"/>
        </w:rPr>
      </w:lvl>
    </w:lvlOverride>
    <w:lvlOverride w:ilvl="2">
      <w:lvl w:ilvl="2">
        <w:start w:val="1"/>
        <w:numFmt w:val="bullet"/>
        <w:pStyle w:val="ListBullet3"/>
        <w:lvlText w:val=""/>
        <w:lvlJc w:val="left"/>
        <w:pPr>
          <w:ind w:left="1021" w:hanging="341"/>
        </w:pPr>
        <w:rPr>
          <w:rFonts w:ascii="Symbol" w:hAnsi="Symbol" w:hint="default"/>
          <w:color w:val="auto"/>
          <w:sz w:val="18"/>
          <w:szCs w:val="18"/>
        </w:rPr>
      </w:lvl>
    </w:lvlOverride>
  </w:num>
  <w:num w:numId="22" w16cid:durableId="129803183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22"/>
    <w:rsid w:val="00004320"/>
    <w:rsid w:val="00005B4E"/>
    <w:rsid w:val="00007B01"/>
    <w:rsid w:val="00010F05"/>
    <w:rsid w:val="0001123D"/>
    <w:rsid w:val="0001283D"/>
    <w:rsid w:val="00012C87"/>
    <w:rsid w:val="00013E7B"/>
    <w:rsid w:val="0001408B"/>
    <w:rsid w:val="000164F6"/>
    <w:rsid w:val="000170AE"/>
    <w:rsid w:val="00017513"/>
    <w:rsid w:val="00022009"/>
    <w:rsid w:val="00026B24"/>
    <w:rsid w:val="00027BFF"/>
    <w:rsid w:val="00030025"/>
    <w:rsid w:val="000300AC"/>
    <w:rsid w:val="00030DE8"/>
    <w:rsid w:val="00035199"/>
    <w:rsid w:val="00036DD7"/>
    <w:rsid w:val="00037011"/>
    <w:rsid w:val="00037B69"/>
    <w:rsid w:val="0004010C"/>
    <w:rsid w:val="00040F9B"/>
    <w:rsid w:val="00042892"/>
    <w:rsid w:val="00043E61"/>
    <w:rsid w:val="00044412"/>
    <w:rsid w:val="00047E74"/>
    <w:rsid w:val="00055B1D"/>
    <w:rsid w:val="000571AA"/>
    <w:rsid w:val="00063E78"/>
    <w:rsid w:val="00064756"/>
    <w:rsid w:val="00064892"/>
    <w:rsid w:val="00064995"/>
    <w:rsid w:val="00065181"/>
    <w:rsid w:val="00067E9B"/>
    <w:rsid w:val="00070543"/>
    <w:rsid w:val="000726E6"/>
    <w:rsid w:val="00075560"/>
    <w:rsid w:val="00075B22"/>
    <w:rsid w:val="00077776"/>
    <w:rsid w:val="00077791"/>
    <w:rsid w:val="00077877"/>
    <w:rsid w:val="0008248F"/>
    <w:rsid w:val="00083C33"/>
    <w:rsid w:val="0008555A"/>
    <w:rsid w:val="00097F65"/>
    <w:rsid w:val="000A2221"/>
    <w:rsid w:val="000A2F93"/>
    <w:rsid w:val="000A332D"/>
    <w:rsid w:val="000B0354"/>
    <w:rsid w:val="000B35D5"/>
    <w:rsid w:val="000C4801"/>
    <w:rsid w:val="000C500C"/>
    <w:rsid w:val="000C53E0"/>
    <w:rsid w:val="000D071C"/>
    <w:rsid w:val="000D5D15"/>
    <w:rsid w:val="000D5E88"/>
    <w:rsid w:val="000D691E"/>
    <w:rsid w:val="000D6B88"/>
    <w:rsid w:val="000D71D6"/>
    <w:rsid w:val="000D7B12"/>
    <w:rsid w:val="000E164A"/>
    <w:rsid w:val="000E1EA2"/>
    <w:rsid w:val="000E3BC9"/>
    <w:rsid w:val="000E3BFF"/>
    <w:rsid w:val="000E422F"/>
    <w:rsid w:val="000E4E55"/>
    <w:rsid w:val="000E57E4"/>
    <w:rsid w:val="000E788A"/>
    <w:rsid w:val="000E7B4E"/>
    <w:rsid w:val="000E7C03"/>
    <w:rsid w:val="000F55D3"/>
    <w:rsid w:val="000F697B"/>
    <w:rsid w:val="000F6C14"/>
    <w:rsid w:val="00101ED8"/>
    <w:rsid w:val="00103164"/>
    <w:rsid w:val="0010405B"/>
    <w:rsid w:val="001060CC"/>
    <w:rsid w:val="00106616"/>
    <w:rsid w:val="00107C2A"/>
    <w:rsid w:val="0011026C"/>
    <w:rsid w:val="00111F85"/>
    <w:rsid w:val="00112F8C"/>
    <w:rsid w:val="00113094"/>
    <w:rsid w:val="001136C3"/>
    <w:rsid w:val="001155FE"/>
    <w:rsid w:val="001158C4"/>
    <w:rsid w:val="00116D23"/>
    <w:rsid w:val="00116FD3"/>
    <w:rsid w:val="00122B55"/>
    <w:rsid w:val="001251FE"/>
    <w:rsid w:val="00125CDE"/>
    <w:rsid w:val="00130F59"/>
    <w:rsid w:val="00132816"/>
    <w:rsid w:val="00133B03"/>
    <w:rsid w:val="001358C7"/>
    <w:rsid w:val="0013594A"/>
    <w:rsid w:val="00136B8E"/>
    <w:rsid w:val="0013764C"/>
    <w:rsid w:val="001412A5"/>
    <w:rsid w:val="00144990"/>
    <w:rsid w:val="0015258F"/>
    <w:rsid w:val="001535ED"/>
    <w:rsid w:val="00155584"/>
    <w:rsid w:val="00163834"/>
    <w:rsid w:val="00166711"/>
    <w:rsid w:val="0017321F"/>
    <w:rsid w:val="0017399F"/>
    <w:rsid w:val="00176233"/>
    <w:rsid w:val="00180D3E"/>
    <w:rsid w:val="001813C7"/>
    <w:rsid w:val="0018236E"/>
    <w:rsid w:val="0018346E"/>
    <w:rsid w:val="0018483F"/>
    <w:rsid w:val="001859B2"/>
    <w:rsid w:val="00186693"/>
    <w:rsid w:val="00187772"/>
    <w:rsid w:val="00187B7D"/>
    <w:rsid w:val="001906B1"/>
    <w:rsid w:val="001907AE"/>
    <w:rsid w:val="00191001"/>
    <w:rsid w:val="00192EAE"/>
    <w:rsid w:val="001932A6"/>
    <w:rsid w:val="00195043"/>
    <w:rsid w:val="001953F4"/>
    <w:rsid w:val="001961B9"/>
    <w:rsid w:val="001A445A"/>
    <w:rsid w:val="001A675B"/>
    <w:rsid w:val="001A75A9"/>
    <w:rsid w:val="001B0719"/>
    <w:rsid w:val="001B1645"/>
    <w:rsid w:val="001B1B72"/>
    <w:rsid w:val="001B488A"/>
    <w:rsid w:val="001C0338"/>
    <w:rsid w:val="001C114B"/>
    <w:rsid w:val="001C1F18"/>
    <w:rsid w:val="001C2564"/>
    <w:rsid w:val="001C2CFE"/>
    <w:rsid w:val="001C39BA"/>
    <w:rsid w:val="001C5022"/>
    <w:rsid w:val="001D077A"/>
    <w:rsid w:val="001D3AEC"/>
    <w:rsid w:val="001E65D1"/>
    <w:rsid w:val="001F24C3"/>
    <w:rsid w:val="001F4054"/>
    <w:rsid w:val="00200F7C"/>
    <w:rsid w:val="00201981"/>
    <w:rsid w:val="002025FF"/>
    <w:rsid w:val="002069D4"/>
    <w:rsid w:val="00206A10"/>
    <w:rsid w:val="00210113"/>
    <w:rsid w:val="002102C8"/>
    <w:rsid w:val="0021272B"/>
    <w:rsid w:val="00212EC0"/>
    <w:rsid w:val="00213770"/>
    <w:rsid w:val="0021583F"/>
    <w:rsid w:val="00215922"/>
    <w:rsid w:val="0021609B"/>
    <w:rsid w:val="002179C7"/>
    <w:rsid w:val="00221ACC"/>
    <w:rsid w:val="00221E6C"/>
    <w:rsid w:val="0022299E"/>
    <w:rsid w:val="0022733C"/>
    <w:rsid w:val="00230C41"/>
    <w:rsid w:val="00231CF2"/>
    <w:rsid w:val="002414C3"/>
    <w:rsid w:val="00241B0E"/>
    <w:rsid w:val="00247BFD"/>
    <w:rsid w:val="00251776"/>
    <w:rsid w:val="00253F98"/>
    <w:rsid w:val="00260EEE"/>
    <w:rsid w:val="00267FB9"/>
    <w:rsid w:val="0027223B"/>
    <w:rsid w:val="002729FD"/>
    <w:rsid w:val="00272CFA"/>
    <w:rsid w:val="00275506"/>
    <w:rsid w:val="00276259"/>
    <w:rsid w:val="00277900"/>
    <w:rsid w:val="00282469"/>
    <w:rsid w:val="00283062"/>
    <w:rsid w:val="002864B1"/>
    <w:rsid w:val="00297596"/>
    <w:rsid w:val="002A00A9"/>
    <w:rsid w:val="002A0611"/>
    <w:rsid w:val="002A2499"/>
    <w:rsid w:val="002A4836"/>
    <w:rsid w:val="002A6C81"/>
    <w:rsid w:val="002B23DB"/>
    <w:rsid w:val="002B2819"/>
    <w:rsid w:val="002B396C"/>
    <w:rsid w:val="002B4398"/>
    <w:rsid w:val="002B50EA"/>
    <w:rsid w:val="002B7269"/>
    <w:rsid w:val="002B740D"/>
    <w:rsid w:val="002C1A52"/>
    <w:rsid w:val="002C2531"/>
    <w:rsid w:val="002C274F"/>
    <w:rsid w:val="002C3E28"/>
    <w:rsid w:val="002C4BEC"/>
    <w:rsid w:val="002C5B7E"/>
    <w:rsid w:val="002D019E"/>
    <w:rsid w:val="002D01BC"/>
    <w:rsid w:val="002D07C0"/>
    <w:rsid w:val="002D33B2"/>
    <w:rsid w:val="002D53CB"/>
    <w:rsid w:val="002D656C"/>
    <w:rsid w:val="002E3132"/>
    <w:rsid w:val="002E6A78"/>
    <w:rsid w:val="002E6CE8"/>
    <w:rsid w:val="002F042E"/>
    <w:rsid w:val="002F07D4"/>
    <w:rsid w:val="002F4B84"/>
    <w:rsid w:val="002F5B9D"/>
    <w:rsid w:val="00302998"/>
    <w:rsid w:val="003038F5"/>
    <w:rsid w:val="003046F2"/>
    <w:rsid w:val="0031101C"/>
    <w:rsid w:val="00315777"/>
    <w:rsid w:val="003208BD"/>
    <w:rsid w:val="00322A66"/>
    <w:rsid w:val="00322C54"/>
    <w:rsid w:val="003234CC"/>
    <w:rsid w:val="00324305"/>
    <w:rsid w:val="00325ACF"/>
    <w:rsid w:val="003273DF"/>
    <w:rsid w:val="003274BB"/>
    <w:rsid w:val="003275E1"/>
    <w:rsid w:val="00331B1E"/>
    <w:rsid w:val="003347B3"/>
    <w:rsid w:val="00335CD2"/>
    <w:rsid w:val="00335CE4"/>
    <w:rsid w:val="0034004F"/>
    <w:rsid w:val="00340489"/>
    <w:rsid w:val="003437F5"/>
    <w:rsid w:val="00344A53"/>
    <w:rsid w:val="00344ECB"/>
    <w:rsid w:val="00346387"/>
    <w:rsid w:val="00346773"/>
    <w:rsid w:val="00350BC2"/>
    <w:rsid w:val="00352035"/>
    <w:rsid w:val="003521AB"/>
    <w:rsid w:val="00352665"/>
    <w:rsid w:val="00352D27"/>
    <w:rsid w:val="0035325B"/>
    <w:rsid w:val="00355356"/>
    <w:rsid w:val="00356870"/>
    <w:rsid w:val="003572E7"/>
    <w:rsid w:val="00361269"/>
    <w:rsid w:val="00361EAE"/>
    <w:rsid w:val="00362050"/>
    <w:rsid w:val="0036222A"/>
    <w:rsid w:val="00362CAB"/>
    <w:rsid w:val="003638C0"/>
    <w:rsid w:val="0037064C"/>
    <w:rsid w:val="00370FEB"/>
    <w:rsid w:val="0037185F"/>
    <w:rsid w:val="0037492E"/>
    <w:rsid w:val="00375B7E"/>
    <w:rsid w:val="00375DB0"/>
    <w:rsid w:val="003772AC"/>
    <w:rsid w:val="003819BF"/>
    <w:rsid w:val="003844F2"/>
    <w:rsid w:val="00385075"/>
    <w:rsid w:val="0038528E"/>
    <w:rsid w:val="00386B71"/>
    <w:rsid w:val="00390714"/>
    <w:rsid w:val="00390C3F"/>
    <w:rsid w:val="003920BA"/>
    <w:rsid w:val="00392A8C"/>
    <w:rsid w:val="00392F98"/>
    <w:rsid w:val="003949C1"/>
    <w:rsid w:val="00395024"/>
    <w:rsid w:val="00396294"/>
    <w:rsid w:val="003A17D7"/>
    <w:rsid w:val="003A209F"/>
    <w:rsid w:val="003A2A71"/>
    <w:rsid w:val="003A542E"/>
    <w:rsid w:val="003A5498"/>
    <w:rsid w:val="003A5AD1"/>
    <w:rsid w:val="003A6AAE"/>
    <w:rsid w:val="003A71DB"/>
    <w:rsid w:val="003A7707"/>
    <w:rsid w:val="003B04B3"/>
    <w:rsid w:val="003B23CE"/>
    <w:rsid w:val="003B2621"/>
    <w:rsid w:val="003B270E"/>
    <w:rsid w:val="003B3988"/>
    <w:rsid w:val="003C066C"/>
    <w:rsid w:val="003C108A"/>
    <w:rsid w:val="003C19AA"/>
    <w:rsid w:val="003C369A"/>
    <w:rsid w:val="003C4236"/>
    <w:rsid w:val="003C44D0"/>
    <w:rsid w:val="003C4FA8"/>
    <w:rsid w:val="003D03B1"/>
    <w:rsid w:val="003D21C0"/>
    <w:rsid w:val="003D6D64"/>
    <w:rsid w:val="003E0417"/>
    <w:rsid w:val="003E17EE"/>
    <w:rsid w:val="003E218F"/>
    <w:rsid w:val="003E2C90"/>
    <w:rsid w:val="003E3E12"/>
    <w:rsid w:val="003E66CC"/>
    <w:rsid w:val="003E691B"/>
    <w:rsid w:val="003E6927"/>
    <w:rsid w:val="003E73A2"/>
    <w:rsid w:val="003F01E8"/>
    <w:rsid w:val="003F181C"/>
    <w:rsid w:val="003F61B9"/>
    <w:rsid w:val="00402932"/>
    <w:rsid w:val="004048B9"/>
    <w:rsid w:val="004079D2"/>
    <w:rsid w:val="004130B0"/>
    <w:rsid w:val="00414B0D"/>
    <w:rsid w:val="004154D2"/>
    <w:rsid w:val="00415A72"/>
    <w:rsid w:val="00416E4C"/>
    <w:rsid w:val="00416F50"/>
    <w:rsid w:val="004231D5"/>
    <w:rsid w:val="00423D26"/>
    <w:rsid w:val="00425E99"/>
    <w:rsid w:val="004262AF"/>
    <w:rsid w:val="00427528"/>
    <w:rsid w:val="00430D6F"/>
    <w:rsid w:val="00430E6F"/>
    <w:rsid w:val="00434C1E"/>
    <w:rsid w:val="004373FE"/>
    <w:rsid w:val="00437C5D"/>
    <w:rsid w:val="00441320"/>
    <w:rsid w:val="00443575"/>
    <w:rsid w:val="00443F73"/>
    <w:rsid w:val="0044432E"/>
    <w:rsid w:val="0044553C"/>
    <w:rsid w:val="00445FCA"/>
    <w:rsid w:val="00446EBB"/>
    <w:rsid w:val="004520A9"/>
    <w:rsid w:val="00452F4E"/>
    <w:rsid w:val="004536ED"/>
    <w:rsid w:val="00455A15"/>
    <w:rsid w:val="00456793"/>
    <w:rsid w:val="00456B55"/>
    <w:rsid w:val="00457F80"/>
    <w:rsid w:val="004630E3"/>
    <w:rsid w:val="004630F6"/>
    <w:rsid w:val="00467197"/>
    <w:rsid w:val="00470845"/>
    <w:rsid w:val="00471215"/>
    <w:rsid w:val="004717E4"/>
    <w:rsid w:val="0047281F"/>
    <w:rsid w:val="0047562E"/>
    <w:rsid w:val="0048022E"/>
    <w:rsid w:val="00482F0B"/>
    <w:rsid w:val="0048335B"/>
    <w:rsid w:val="00490255"/>
    <w:rsid w:val="00490978"/>
    <w:rsid w:val="004966AE"/>
    <w:rsid w:val="004A01BC"/>
    <w:rsid w:val="004A32B4"/>
    <w:rsid w:val="004A5F58"/>
    <w:rsid w:val="004B1096"/>
    <w:rsid w:val="004B7A19"/>
    <w:rsid w:val="004C2F05"/>
    <w:rsid w:val="004C4118"/>
    <w:rsid w:val="004C6344"/>
    <w:rsid w:val="004C77DE"/>
    <w:rsid w:val="004D0A7B"/>
    <w:rsid w:val="004D7A90"/>
    <w:rsid w:val="004E012A"/>
    <w:rsid w:val="004E18A0"/>
    <w:rsid w:val="004E18D4"/>
    <w:rsid w:val="004E4751"/>
    <w:rsid w:val="004E5000"/>
    <w:rsid w:val="004F2257"/>
    <w:rsid w:val="004F35F8"/>
    <w:rsid w:val="004F3CBA"/>
    <w:rsid w:val="004F42CC"/>
    <w:rsid w:val="005022A2"/>
    <w:rsid w:val="005064DE"/>
    <w:rsid w:val="00507BBF"/>
    <w:rsid w:val="00512DD0"/>
    <w:rsid w:val="00515BBD"/>
    <w:rsid w:val="005175F3"/>
    <w:rsid w:val="00517C69"/>
    <w:rsid w:val="005204C4"/>
    <w:rsid w:val="00520E03"/>
    <w:rsid w:val="00521016"/>
    <w:rsid w:val="00524EE7"/>
    <w:rsid w:val="005311DD"/>
    <w:rsid w:val="0053417C"/>
    <w:rsid w:val="00535D90"/>
    <w:rsid w:val="00537CB1"/>
    <w:rsid w:val="00544FF7"/>
    <w:rsid w:val="005462DC"/>
    <w:rsid w:val="00546EAC"/>
    <w:rsid w:val="005500D5"/>
    <w:rsid w:val="00553147"/>
    <w:rsid w:val="005531D6"/>
    <w:rsid w:val="005548DB"/>
    <w:rsid w:val="00557A7A"/>
    <w:rsid w:val="00557F21"/>
    <w:rsid w:val="0056127C"/>
    <w:rsid w:val="005617CD"/>
    <w:rsid w:val="00563211"/>
    <w:rsid w:val="0056486B"/>
    <w:rsid w:val="0056500A"/>
    <w:rsid w:val="0056764C"/>
    <w:rsid w:val="0057133E"/>
    <w:rsid w:val="0057203B"/>
    <w:rsid w:val="00572674"/>
    <w:rsid w:val="00572A67"/>
    <w:rsid w:val="0057475B"/>
    <w:rsid w:val="00575DD2"/>
    <w:rsid w:val="00576D29"/>
    <w:rsid w:val="00577740"/>
    <w:rsid w:val="0058181A"/>
    <w:rsid w:val="005838AC"/>
    <w:rsid w:val="00583D39"/>
    <w:rsid w:val="005842D7"/>
    <w:rsid w:val="0058543E"/>
    <w:rsid w:val="00585F83"/>
    <w:rsid w:val="0059057B"/>
    <w:rsid w:val="00591B71"/>
    <w:rsid w:val="0059201B"/>
    <w:rsid w:val="00593781"/>
    <w:rsid w:val="005937C8"/>
    <w:rsid w:val="00593DE8"/>
    <w:rsid w:val="00594A20"/>
    <w:rsid w:val="00594D22"/>
    <w:rsid w:val="00596541"/>
    <w:rsid w:val="005971E8"/>
    <w:rsid w:val="00597968"/>
    <w:rsid w:val="005A087A"/>
    <w:rsid w:val="005A12ED"/>
    <w:rsid w:val="005A2A15"/>
    <w:rsid w:val="005A2D3B"/>
    <w:rsid w:val="005A4AAC"/>
    <w:rsid w:val="005A69AB"/>
    <w:rsid w:val="005A7BC7"/>
    <w:rsid w:val="005A7D75"/>
    <w:rsid w:val="005B013B"/>
    <w:rsid w:val="005B2D62"/>
    <w:rsid w:val="005B3FBC"/>
    <w:rsid w:val="005C02C5"/>
    <w:rsid w:val="005C0384"/>
    <w:rsid w:val="005C3D54"/>
    <w:rsid w:val="005C523C"/>
    <w:rsid w:val="005D220E"/>
    <w:rsid w:val="005D2ED8"/>
    <w:rsid w:val="005D2FB9"/>
    <w:rsid w:val="005D3C33"/>
    <w:rsid w:val="005D3FD9"/>
    <w:rsid w:val="005D557D"/>
    <w:rsid w:val="005D5AB4"/>
    <w:rsid w:val="005D6913"/>
    <w:rsid w:val="005D7FCE"/>
    <w:rsid w:val="005E1DBE"/>
    <w:rsid w:val="005E22A8"/>
    <w:rsid w:val="005E2EF3"/>
    <w:rsid w:val="005E4B15"/>
    <w:rsid w:val="005F0288"/>
    <w:rsid w:val="005F26B6"/>
    <w:rsid w:val="005F3C64"/>
    <w:rsid w:val="005F61CA"/>
    <w:rsid w:val="005F6BE8"/>
    <w:rsid w:val="006102A7"/>
    <w:rsid w:val="00612B77"/>
    <w:rsid w:val="00616645"/>
    <w:rsid w:val="00621157"/>
    <w:rsid w:val="00623CAB"/>
    <w:rsid w:val="0062539A"/>
    <w:rsid w:val="006259EC"/>
    <w:rsid w:val="00630060"/>
    <w:rsid w:val="00632C8F"/>
    <w:rsid w:val="00633326"/>
    <w:rsid w:val="00633EDC"/>
    <w:rsid w:val="0063477D"/>
    <w:rsid w:val="0063572E"/>
    <w:rsid w:val="00637D6F"/>
    <w:rsid w:val="006418D3"/>
    <w:rsid w:val="0064201E"/>
    <w:rsid w:val="006430D3"/>
    <w:rsid w:val="00643FCF"/>
    <w:rsid w:val="006454BD"/>
    <w:rsid w:val="00650552"/>
    <w:rsid w:val="0065066D"/>
    <w:rsid w:val="00651454"/>
    <w:rsid w:val="0065267B"/>
    <w:rsid w:val="00654513"/>
    <w:rsid w:val="006551AB"/>
    <w:rsid w:val="00655498"/>
    <w:rsid w:val="00656B46"/>
    <w:rsid w:val="00660CF9"/>
    <w:rsid w:val="00661DC0"/>
    <w:rsid w:val="00664A9F"/>
    <w:rsid w:val="00664AA3"/>
    <w:rsid w:val="00664D52"/>
    <w:rsid w:val="00665815"/>
    <w:rsid w:val="006666D5"/>
    <w:rsid w:val="006667CB"/>
    <w:rsid w:val="006713B1"/>
    <w:rsid w:val="00673710"/>
    <w:rsid w:val="00673EEB"/>
    <w:rsid w:val="00680030"/>
    <w:rsid w:val="00680F9E"/>
    <w:rsid w:val="00682282"/>
    <w:rsid w:val="0068230D"/>
    <w:rsid w:val="00682F7A"/>
    <w:rsid w:val="00684E26"/>
    <w:rsid w:val="0068548B"/>
    <w:rsid w:val="00687C86"/>
    <w:rsid w:val="00690E70"/>
    <w:rsid w:val="00693479"/>
    <w:rsid w:val="006947FE"/>
    <w:rsid w:val="0069609E"/>
    <w:rsid w:val="006A0EDA"/>
    <w:rsid w:val="006A1B9A"/>
    <w:rsid w:val="006A4C22"/>
    <w:rsid w:val="006A5487"/>
    <w:rsid w:val="006B1E4A"/>
    <w:rsid w:val="006B1EFD"/>
    <w:rsid w:val="006B2828"/>
    <w:rsid w:val="006B5558"/>
    <w:rsid w:val="006B63F4"/>
    <w:rsid w:val="006B7115"/>
    <w:rsid w:val="006B7493"/>
    <w:rsid w:val="006C0C00"/>
    <w:rsid w:val="006C1A7D"/>
    <w:rsid w:val="006C3BBE"/>
    <w:rsid w:val="006C40FB"/>
    <w:rsid w:val="006C443C"/>
    <w:rsid w:val="006C57C6"/>
    <w:rsid w:val="006C73C0"/>
    <w:rsid w:val="006D0800"/>
    <w:rsid w:val="006D09E3"/>
    <w:rsid w:val="006D259A"/>
    <w:rsid w:val="006D45CB"/>
    <w:rsid w:val="006D50BC"/>
    <w:rsid w:val="006E4A5E"/>
    <w:rsid w:val="006E502A"/>
    <w:rsid w:val="006E6663"/>
    <w:rsid w:val="006E72DB"/>
    <w:rsid w:val="006F0BC6"/>
    <w:rsid w:val="006F3229"/>
    <w:rsid w:val="006F3536"/>
    <w:rsid w:val="006F4B53"/>
    <w:rsid w:val="006F7F3A"/>
    <w:rsid w:val="00701207"/>
    <w:rsid w:val="00702813"/>
    <w:rsid w:val="00702EA8"/>
    <w:rsid w:val="007033E7"/>
    <w:rsid w:val="0070713A"/>
    <w:rsid w:val="00710625"/>
    <w:rsid w:val="00711498"/>
    <w:rsid w:val="007115A0"/>
    <w:rsid w:val="00714B3E"/>
    <w:rsid w:val="00716FB6"/>
    <w:rsid w:val="00717B1D"/>
    <w:rsid w:val="00720891"/>
    <w:rsid w:val="00720B31"/>
    <w:rsid w:val="007223A1"/>
    <w:rsid w:val="00723B62"/>
    <w:rsid w:val="00723E66"/>
    <w:rsid w:val="00727D16"/>
    <w:rsid w:val="00732653"/>
    <w:rsid w:val="00732E1B"/>
    <w:rsid w:val="00734638"/>
    <w:rsid w:val="007360AA"/>
    <w:rsid w:val="00737F42"/>
    <w:rsid w:val="00740C30"/>
    <w:rsid w:val="00740F74"/>
    <w:rsid w:val="0074445B"/>
    <w:rsid w:val="0074610E"/>
    <w:rsid w:val="007478B3"/>
    <w:rsid w:val="00751210"/>
    <w:rsid w:val="007516E6"/>
    <w:rsid w:val="0075278B"/>
    <w:rsid w:val="007528A9"/>
    <w:rsid w:val="007528F9"/>
    <w:rsid w:val="0075450B"/>
    <w:rsid w:val="00754EDC"/>
    <w:rsid w:val="00755831"/>
    <w:rsid w:val="0075623D"/>
    <w:rsid w:val="00756503"/>
    <w:rsid w:val="007602BB"/>
    <w:rsid w:val="0076347A"/>
    <w:rsid w:val="00764870"/>
    <w:rsid w:val="00766304"/>
    <w:rsid w:val="00766D66"/>
    <w:rsid w:val="007705BF"/>
    <w:rsid w:val="00774A72"/>
    <w:rsid w:val="00776FBD"/>
    <w:rsid w:val="00780D12"/>
    <w:rsid w:val="007825A5"/>
    <w:rsid w:val="00784544"/>
    <w:rsid w:val="00785025"/>
    <w:rsid w:val="00791249"/>
    <w:rsid w:val="00793019"/>
    <w:rsid w:val="007934DB"/>
    <w:rsid w:val="00796A18"/>
    <w:rsid w:val="007A01E7"/>
    <w:rsid w:val="007A03D8"/>
    <w:rsid w:val="007A360E"/>
    <w:rsid w:val="007A4BAA"/>
    <w:rsid w:val="007A54B0"/>
    <w:rsid w:val="007A7136"/>
    <w:rsid w:val="007A7290"/>
    <w:rsid w:val="007B1A79"/>
    <w:rsid w:val="007B20C0"/>
    <w:rsid w:val="007B2229"/>
    <w:rsid w:val="007B57CC"/>
    <w:rsid w:val="007B6308"/>
    <w:rsid w:val="007B67A0"/>
    <w:rsid w:val="007B7B55"/>
    <w:rsid w:val="007C0ACA"/>
    <w:rsid w:val="007C0F54"/>
    <w:rsid w:val="007C2AC4"/>
    <w:rsid w:val="007C47C7"/>
    <w:rsid w:val="007C54E2"/>
    <w:rsid w:val="007C5D6C"/>
    <w:rsid w:val="007C6EF0"/>
    <w:rsid w:val="007D0C99"/>
    <w:rsid w:val="007D47EE"/>
    <w:rsid w:val="007D698F"/>
    <w:rsid w:val="007D76C4"/>
    <w:rsid w:val="007D7899"/>
    <w:rsid w:val="007E1CE8"/>
    <w:rsid w:val="007E2F09"/>
    <w:rsid w:val="007F5321"/>
    <w:rsid w:val="007F6E62"/>
    <w:rsid w:val="008008C6"/>
    <w:rsid w:val="00801B9F"/>
    <w:rsid w:val="00802E3F"/>
    <w:rsid w:val="00804A95"/>
    <w:rsid w:val="00807C7B"/>
    <w:rsid w:val="00812FA5"/>
    <w:rsid w:val="00815922"/>
    <w:rsid w:val="00815D5F"/>
    <w:rsid w:val="008162E6"/>
    <w:rsid w:val="00816C49"/>
    <w:rsid w:val="00822998"/>
    <w:rsid w:val="00823905"/>
    <w:rsid w:val="00831E21"/>
    <w:rsid w:val="00840434"/>
    <w:rsid w:val="0084076F"/>
    <w:rsid w:val="00840A30"/>
    <w:rsid w:val="00840C6E"/>
    <w:rsid w:val="00853443"/>
    <w:rsid w:val="008563CF"/>
    <w:rsid w:val="008602C2"/>
    <w:rsid w:val="008643CD"/>
    <w:rsid w:val="0086685E"/>
    <w:rsid w:val="0086787B"/>
    <w:rsid w:val="0087259C"/>
    <w:rsid w:val="008731F5"/>
    <w:rsid w:val="0087349E"/>
    <w:rsid w:val="00875570"/>
    <w:rsid w:val="00875C09"/>
    <w:rsid w:val="008765F2"/>
    <w:rsid w:val="00877696"/>
    <w:rsid w:val="0088050A"/>
    <w:rsid w:val="00882003"/>
    <w:rsid w:val="00882B3D"/>
    <w:rsid w:val="00883F7F"/>
    <w:rsid w:val="00891A0A"/>
    <w:rsid w:val="00892C69"/>
    <w:rsid w:val="008936F7"/>
    <w:rsid w:val="00893CCB"/>
    <w:rsid w:val="00893FB7"/>
    <w:rsid w:val="008A0415"/>
    <w:rsid w:val="008A07B7"/>
    <w:rsid w:val="008A0CBE"/>
    <w:rsid w:val="008A2E02"/>
    <w:rsid w:val="008A4713"/>
    <w:rsid w:val="008B0E46"/>
    <w:rsid w:val="008B6830"/>
    <w:rsid w:val="008B7857"/>
    <w:rsid w:val="008C078F"/>
    <w:rsid w:val="008C2A9D"/>
    <w:rsid w:val="008C48F7"/>
    <w:rsid w:val="008C4E2E"/>
    <w:rsid w:val="008D051E"/>
    <w:rsid w:val="008D1710"/>
    <w:rsid w:val="008D1E26"/>
    <w:rsid w:val="008D7CF4"/>
    <w:rsid w:val="008E1A5D"/>
    <w:rsid w:val="008E26CD"/>
    <w:rsid w:val="008E3895"/>
    <w:rsid w:val="008E38D2"/>
    <w:rsid w:val="008E5885"/>
    <w:rsid w:val="008E7092"/>
    <w:rsid w:val="008F0B4F"/>
    <w:rsid w:val="008F625D"/>
    <w:rsid w:val="00904281"/>
    <w:rsid w:val="00907C68"/>
    <w:rsid w:val="009104F9"/>
    <w:rsid w:val="00915333"/>
    <w:rsid w:val="00921CBD"/>
    <w:rsid w:val="00923C19"/>
    <w:rsid w:val="00926AB2"/>
    <w:rsid w:val="00932354"/>
    <w:rsid w:val="00932A59"/>
    <w:rsid w:val="009359F0"/>
    <w:rsid w:val="009363AC"/>
    <w:rsid w:val="00936DC7"/>
    <w:rsid w:val="00937884"/>
    <w:rsid w:val="00937DD6"/>
    <w:rsid w:val="00937F03"/>
    <w:rsid w:val="00945BB1"/>
    <w:rsid w:val="0094781A"/>
    <w:rsid w:val="0094798A"/>
    <w:rsid w:val="00947BF8"/>
    <w:rsid w:val="00952B31"/>
    <w:rsid w:val="00953B0E"/>
    <w:rsid w:val="00953C94"/>
    <w:rsid w:val="00953D6E"/>
    <w:rsid w:val="009567B5"/>
    <w:rsid w:val="00956801"/>
    <w:rsid w:val="00970876"/>
    <w:rsid w:val="00973EAA"/>
    <w:rsid w:val="0097496F"/>
    <w:rsid w:val="009753C1"/>
    <w:rsid w:val="009773C6"/>
    <w:rsid w:val="009847FA"/>
    <w:rsid w:val="00984BCF"/>
    <w:rsid w:val="009872A4"/>
    <w:rsid w:val="00987E5A"/>
    <w:rsid w:val="009905D6"/>
    <w:rsid w:val="009949CF"/>
    <w:rsid w:val="00994F29"/>
    <w:rsid w:val="00997331"/>
    <w:rsid w:val="009A322B"/>
    <w:rsid w:val="009A46C8"/>
    <w:rsid w:val="009A54E0"/>
    <w:rsid w:val="009A55DE"/>
    <w:rsid w:val="009B005C"/>
    <w:rsid w:val="009B362E"/>
    <w:rsid w:val="009B7754"/>
    <w:rsid w:val="009C064C"/>
    <w:rsid w:val="009C1A2E"/>
    <w:rsid w:val="009C340E"/>
    <w:rsid w:val="009C6429"/>
    <w:rsid w:val="009C72D6"/>
    <w:rsid w:val="009D020A"/>
    <w:rsid w:val="009D11C8"/>
    <w:rsid w:val="009D3EA2"/>
    <w:rsid w:val="009D59AC"/>
    <w:rsid w:val="009D5BD4"/>
    <w:rsid w:val="009D5C7A"/>
    <w:rsid w:val="009E0274"/>
    <w:rsid w:val="009E05A6"/>
    <w:rsid w:val="009E16F4"/>
    <w:rsid w:val="009E4E72"/>
    <w:rsid w:val="009E66B0"/>
    <w:rsid w:val="009F23BA"/>
    <w:rsid w:val="009F2544"/>
    <w:rsid w:val="009F2564"/>
    <w:rsid w:val="009F2818"/>
    <w:rsid w:val="009F2C37"/>
    <w:rsid w:val="009F6532"/>
    <w:rsid w:val="00A015BC"/>
    <w:rsid w:val="00A049A8"/>
    <w:rsid w:val="00A05E4E"/>
    <w:rsid w:val="00A111F9"/>
    <w:rsid w:val="00A1201C"/>
    <w:rsid w:val="00A15E2D"/>
    <w:rsid w:val="00A1707E"/>
    <w:rsid w:val="00A171A7"/>
    <w:rsid w:val="00A17D48"/>
    <w:rsid w:val="00A2280B"/>
    <w:rsid w:val="00A22CBA"/>
    <w:rsid w:val="00A22D67"/>
    <w:rsid w:val="00A2373D"/>
    <w:rsid w:val="00A25AB4"/>
    <w:rsid w:val="00A25D03"/>
    <w:rsid w:val="00A2754E"/>
    <w:rsid w:val="00A305EB"/>
    <w:rsid w:val="00A343E0"/>
    <w:rsid w:val="00A34CC4"/>
    <w:rsid w:val="00A35AE2"/>
    <w:rsid w:val="00A37BC2"/>
    <w:rsid w:val="00A37D95"/>
    <w:rsid w:val="00A40A06"/>
    <w:rsid w:val="00A434C3"/>
    <w:rsid w:val="00A529C6"/>
    <w:rsid w:val="00A52BC2"/>
    <w:rsid w:val="00A6115F"/>
    <w:rsid w:val="00A637DE"/>
    <w:rsid w:val="00A646B1"/>
    <w:rsid w:val="00A655CB"/>
    <w:rsid w:val="00A65ED8"/>
    <w:rsid w:val="00A70ED4"/>
    <w:rsid w:val="00A75AEA"/>
    <w:rsid w:val="00A772A7"/>
    <w:rsid w:val="00A8042B"/>
    <w:rsid w:val="00A812A4"/>
    <w:rsid w:val="00A84BE6"/>
    <w:rsid w:val="00A84D39"/>
    <w:rsid w:val="00A87E2F"/>
    <w:rsid w:val="00A90A0E"/>
    <w:rsid w:val="00A90B19"/>
    <w:rsid w:val="00A916C6"/>
    <w:rsid w:val="00A91E49"/>
    <w:rsid w:val="00A921CE"/>
    <w:rsid w:val="00A937B4"/>
    <w:rsid w:val="00A95DC6"/>
    <w:rsid w:val="00A975CC"/>
    <w:rsid w:val="00A97E83"/>
    <w:rsid w:val="00AA5BDC"/>
    <w:rsid w:val="00AA7277"/>
    <w:rsid w:val="00AB0122"/>
    <w:rsid w:val="00AB3252"/>
    <w:rsid w:val="00AB5C3D"/>
    <w:rsid w:val="00AB7B05"/>
    <w:rsid w:val="00AC21AB"/>
    <w:rsid w:val="00AC6494"/>
    <w:rsid w:val="00AD0713"/>
    <w:rsid w:val="00AD162B"/>
    <w:rsid w:val="00AD367A"/>
    <w:rsid w:val="00AD3A5D"/>
    <w:rsid w:val="00AD4E6F"/>
    <w:rsid w:val="00AD7150"/>
    <w:rsid w:val="00AE10F8"/>
    <w:rsid w:val="00AE48C7"/>
    <w:rsid w:val="00AE4EBE"/>
    <w:rsid w:val="00AF0DE4"/>
    <w:rsid w:val="00AF1C75"/>
    <w:rsid w:val="00AF1D2C"/>
    <w:rsid w:val="00AF3D52"/>
    <w:rsid w:val="00AF424E"/>
    <w:rsid w:val="00AF59E4"/>
    <w:rsid w:val="00AF5DD4"/>
    <w:rsid w:val="00AF7C6F"/>
    <w:rsid w:val="00B0127D"/>
    <w:rsid w:val="00B02D9C"/>
    <w:rsid w:val="00B06CCE"/>
    <w:rsid w:val="00B07465"/>
    <w:rsid w:val="00B16844"/>
    <w:rsid w:val="00B1696A"/>
    <w:rsid w:val="00B17545"/>
    <w:rsid w:val="00B25D0A"/>
    <w:rsid w:val="00B2631F"/>
    <w:rsid w:val="00B26AC7"/>
    <w:rsid w:val="00B32904"/>
    <w:rsid w:val="00B33A4A"/>
    <w:rsid w:val="00B3465E"/>
    <w:rsid w:val="00B4036F"/>
    <w:rsid w:val="00B44283"/>
    <w:rsid w:val="00B450C1"/>
    <w:rsid w:val="00B55048"/>
    <w:rsid w:val="00B556C0"/>
    <w:rsid w:val="00B621FE"/>
    <w:rsid w:val="00B63D0B"/>
    <w:rsid w:val="00B64EE9"/>
    <w:rsid w:val="00B65A86"/>
    <w:rsid w:val="00B703FD"/>
    <w:rsid w:val="00B85354"/>
    <w:rsid w:val="00B937B0"/>
    <w:rsid w:val="00B93C7A"/>
    <w:rsid w:val="00B945C7"/>
    <w:rsid w:val="00BA177D"/>
    <w:rsid w:val="00BB0861"/>
    <w:rsid w:val="00BB17CB"/>
    <w:rsid w:val="00BB2C86"/>
    <w:rsid w:val="00BB2CD6"/>
    <w:rsid w:val="00BB41A3"/>
    <w:rsid w:val="00BB440C"/>
    <w:rsid w:val="00BB4C74"/>
    <w:rsid w:val="00BB67CC"/>
    <w:rsid w:val="00BC11FF"/>
    <w:rsid w:val="00BC169B"/>
    <w:rsid w:val="00BC4E9D"/>
    <w:rsid w:val="00BC6EE2"/>
    <w:rsid w:val="00BD0108"/>
    <w:rsid w:val="00BD1E8D"/>
    <w:rsid w:val="00BD2834"/>
    <w:rsid w:val="00BD6DEC"/>
    <w:rsid w:val="00BE0B51"/>
    <w:rsid w:val="00BE0FC4"/>
    <w:rsid w:val="00BE2D16"/>
    <w:rsid w:val="00BE344E"/>
    <w:rsid w:val="00BE3E4E"/>
    <w:rsid w:val="00BE3FB3"/>
    <w:rsid w:val="00BE4792"/>
    <w:rsid w:val="00BE540E"/>
    <w:rsid w:val="00BE6BEA"/>
    <w:rsid w:val="00BF1EFD"/>
    <w:rsid w:val="00C00A78"/>
    <w:rsid w:val="00C00F24"/>
    <w:rsid w:val="00C02926"/>
    <w:rsid w:val="00C03138"/>
    <w:rsid w:val="00C05E54"/>
    <w:rsid w:val="00C0720C"/>
    <w:rsid w:val="00C1118F"/>
    <w:rsid w:val="00C11F91"/>
    <w:rsid w:val="00C12030"/>
    <w:rsid w:val="00C12402"/>
    <w:rsid w:val="00C15F27"/>
    <w:rsid w:val="00C17484"/>
    <w:rsid w:val="00C175BB"/>
    <w:rsid w:val="00C21ED6"/>
    <w:rsid w:val="00C2494A"/>
    <w:rsid w:val="00C30DF0"/>
    <w:rsid w:val="00C31E19"/>
    <w:rsid w:val="00C33E94"/>
    <w:rsid w:val="00C37EAB"/>
    <w:rsid w:val="00C42D08"/>
    <w:rsid w:val="00C43ABD"/>
    <w:rsid w:val="00C4445F"/>
    <w:rsid w:val="00C50105"/>
    <w:rsid w:val="00C50A53"/>
    <w:rsid w:val="00C517A0"/>
    <w:rsid w:val="00C54645"/>
    <w:rsid w:val="00C61FA2"/>
    <w:rsid w:val="00C6280E"/>
    <w:rsid w:val="00C62909"/>
    <w:rsid w:val="00C62951"/>
    <w:rsid w:val="00C661C8"/>
    <w:rsid w:val="00C668C5"/>
    <w:rsid w:val="00C752B1"/>
    <w:rsid w:val="00C75EA5"/>
    <w:rsid w:val="00C8033C"/>
    <w:rsid w:val="00C823AC"/>
    <w:rsid w:val="00C84C54"/>
    <w:rsid w:val="00C85D98"/>
    <w:rsid w:val="00C874EE"/>
    <w:rsid w:val="00C879E7"/>
    <w:rsid w:val="00C90923"/>
    <w:rsid w:val="00C91BBB"/>
    <w:rsid w:val="00C92B33"/>
    <w:rsid w:val="00C95E2A"/>
    <w:rsid w:val="00C96161"/>
    <w:rsid w:val="00C966F5"/>
    <w:rsid w:val="00CA38C0"/>
    <w:rsid w:val="00CB0F64"/>
    <w:rsid w:val="00CB1122"/>
    <w:rsid w:val="00CB1618"/>
    <w:rsid w:val="00CB16E5"/>
    <w:rsid w:val="00CB3554"/>
    <w:rsid w:val="00CB3931"/>
    <w:rsid w:val="00CB42CA"/>
    <w:rsid w:val="00CC04F2"/>
    <w:rsid w:val="00CC0B06"/>
    <w:rsid w:val="00CC6819"/>
    <w:rsid w:val="00CC6955"/>
    <w:rsid w:val="00CD041E"/>
    <w:rsid w:val="00CD0B55"/>
    <w:rsid w:val="00CD1976"/>
    <w:rsid w:val="00CD21CB"/>
    <w:rsid w:val="00CD42D9"/>
    <w:rsid w:val="00CD5033"/>
    <w:rsid w:val="00CE085F"/>
    <w:rsid w:val="00CE1648"/>
    <w:rsid w:val="00CE3E96"/>
    <w:rsid w:val="00CE417D"/>
    <w:rsid w:val="00CE6484"/>
    <w:rsid w:val="00CF2F3C"/>
    <w:rsid w:val="00CF4CA6"/>
    <w:rsid w:val="00CF730C"/>
    <w:rsid w:val="00CF7A09"/>
    <w:rsid w:val="00D02597"/>
    <w:rsid w:val="00D03A3C"/>
    <w:rsid w:val="00D07D4D"/>
    <w:rsid w:val="00D11AF8"/>
    <w:rsid w:val="00D12BDF"/>
    <w:rsid w:val="00D131D9"/>
    <w:rsid w:val="00D14638"/>
    <w:rsid w:val="00D16F3C"/>
    <w:rsid w:val="00D201AF"/>
    <w:rsid w:val="00D241ED"/>
    <w:rsid w:val="00D25950"/>
    <w:rsid w:val="00D31D8A"/>
    <w:rsid w:val="00D32A2A"/>
    <w:rsid w:val="00D34955"/>
    <w:rsid w:val="00D34E1F"/>
    <w:rsid w:val="00D37349"/>
    <w:rsid w:val="00D37E25"/>
    <w:rsid w:val="00D40427"/>
    <w:rsid w:val="00D409FD"/>
    <w:rsid w:val="00D42BB4"/>
    <w:rsid w:val="00D4347B"/>
    <w:rsid w:val="00D43B20"/>
    <w:rsid w:val="00D462FE"/>
    <w:rsid w:val="00D46F04"/>
    <w:rsid w:val="00D4761B"/>
    <w:rsid w:val="00D5156D"/>
    <w:rsid w:val="00D540C1"/>
    <w:rsid w:val="00D575E7"/>
    <w:rsid w:val="00D57718"/>
    <w:rsid w:val="00D57C92"/>
    <w:rsid w:val="00D57E8B"/>
    <w:rsid w:val="00D6028F"/>
    <w:rsid w:val="00D6179C"/>
    <w:rsid w:val="00D6203A"/>
    <w:rsid w:val="00D652D0"/>
    <w:rsid w:val="00D66662"/>
    <w:rsid w:val="00D67483"/>
    <w:rsid w:val="00D67C22"/>
    <w:rsid w:val="00D67EEF"/>
    <w:rsid w:val="00D701AC"/>
    <w:rsid w:val="00D70700"/>
    <w:rsid w:val="00D721BE"/>
    <w:rsid w:val="00D72F24"/>
    <w:rsid w:val="00D73450"/>
    <w:rsid w:val="00D737D8"/>
    <w:rsid w:val="00D75115"/>
    <w:rsid w:val="00D75C1B"/>
    <w:rsid w:val="00D80513"/>
    <w:rsid w:val="00D8540A"/>
    <w:rsid w:val="00D8571A"/>
    <w:rsid w:val="00D86685"/>
    <w:rsid w:val="00D87D5D"/>
    <w:rsid w:val="00D901F1"/>
    <w:rsid w:val="00D90C29"/>
    <w:rsid w:val="00D917CD"/>
    <w:rsid w:val="00D92EEB"/>
    <w:rsid w:val="00D96350"/>
    <w:rsid w:val="00DA0A69"/>
    <w:rsid w:val="00DA1708"/>
    <w:rsid w:val="00DA3DAF"/>
    <w:rsid w:val="00DA56D3"/>
    <w:rsid w:val="00DA71CB"/>
    <w:rsid w:val="00DA78C3"/>
    <w:rsid w:val="00DB3B3E"/>
    <w:rsid w:val="00DB4F3C"/>
    <w:rsid w:val="00DC42B3"/>
    <w:rsid w:val="00DC50BB"/>
    <w:rsid w:val="00DD070E"/>
    <w:rsid w:val="00DD0B8A"/>
    <w:rsid w:val="00DD22B7"/>
    <w:rsid w:val="00DE0FC3"/>
    <w:rsid w:val="00DE228B"/>
    <w:rsid w:val="00DE2E33"/>
    <w:rsid w:val="00DE4539"/>
    <w:rsid w:val="00DE5679"/>
    <w:rsid w:val="00DE6D15"/>
    <w:rsid w:val="00DF2016"/>
    <w:rsid w:val="00DF249D"/>
    <w:rsid w:val="00DF3C75"/>
    <w:rsid w:val="00DF5F19"/>
    <w:rsid w:val="00DF68D6"/>
    <w:rsid w:val="00DF7B4D"/>
    <w:rsid w:val="00E02DC6"/>
    <w:rsid w:val="00E0337B"/>
    <w:rsid w:val="00E03F59"/>
    <w:rsid w:val="00E04CFF"/>
    <w:rsid w:val="00E10132"/>
    <w:rsid w:val="00E10D14"/>
    <w:rsid w:val="00E12F3D"/>
    <w:rsid w:val="00E13943"/>
    <w:rsid w:val="00E16C0B"/>
    <w:rsid w:val="00E22016"/>
    <w:rsid w:val="00E238C8"/>
    <w:rsid w:val="00E2583E"/>
    <w:rsid w:val="00E30477"/>
    <w:rsid w:val="00E311C4"/>
    <w:rsid w:val="00E32266"/>
    <w:rsid w:val="00E335A5"/>
    <w:rsid w:val="00E34345"/>
    <w:rsid w:val="00E4326F"/>
    <w:rsid w:val="00E44C75"/>
    <w:rsid w:val="00E44E00"/>
    <w:rsid w:val="00E46242"/>
    <w:rsid w:val="00E521B2"/>
    <w:rsid w:val="00E53A41"/>
    <w:rsid w:val="00E55B87"/>
    <w:rsid w:val="00E5636C"/>
    <w:rsid w:val="00E5641F"/>
    <w:rsid w:val="00E573E8"/>
    <w:rsid w:val="00E60371"/>
    <w:rsid w:val="00E60800"/>
    <w:rsid w:val="00E641BA"/>
    <w:rsid w:val="00E64743"/>
    <w:rsid w:val="00E732A9"/>
    <w:rsid w:val="00E7330C"/>
    <w:rsid w:val="00E73B67"/>
    <w:rsid w:val="00E74D1E"/>
    <w:rsid w:val="00E8196A"/>
    <w:rsid w:val="00E822F6"/>
    <w:rsid w:val="00E82E34"/>
    <w:rsid w:val="00E84618"/>
    <w:rsid w:val="00E85587"/>
    <w:rsid w:val="00E8562E"/>
    <w:rsid w:val="00E86254"/>
    <w:rsid w:val="00E86B55"/>
    <w:rsid w:val="00E87B16"/>
    <w:rsid w:val="00E91CB9"/>
    <w:rsid w:val="00E943DD"/>
    <w:rsid w:val="00E953AE"/>
    <w:rsid w:val="00E97DAA"/>
    <w:rsid w:val="00E97E54"/>
    <w:rsid w:val="00EB446C"/>
    <w:rsid w:val="00EC0E38"/>
    <w:rsid w:val="00EC23D6"/>
    <w:rsid w:val="00EC299B"/>
    <w:rsid w:val="00EC32E6"/>
    <w:rsid w:val="00EC4470"/>
    <w:rsid w:val="00EC4D90"/>
    <w:rsid w:val="00EC4ECB"/>
    <w:rsid w:val="00EC66AF"/>
    <w:rsid w:val="00EC6AF7"/>
    <w:rsid w:val="00EC7472"/>
    <w:rsid w:val="00EC75C0"/>
    <w:rsid w:val="00ED0C6B"/>
    <w:rsid w:val="00ED1F74"/>
    <w:rsid w:val="00ED25D2"/>
    <w:rsid w:val="00ED6F75"/>
    <w:rsid w:val="00EE5725"/>
    <w:rsid w:val="00EE61F7"/>
    <w:rsid w:val="00EF1A17"/>
    <w:rsid w:val="00EF2CF4"/>
    <w:rsid w:val="00EF4B56"/>
    <w:rsid w:val="00EF6A1A"/>
    <w:rsid w:val="00F0034F"/>
    <w:rsid w:val="00F01770"/>
    <w:rsid w:val="00F02FA1"/>
    <w:rsid w:val="00F04746"/>
    <w:rsid w:val="00F04BC6"/>
    <w:rsid w:val="00F05EC0"/>
    <w:rsid w:val="00F10C7D"/>
    <w:rsid w:val="00F17FB5"/>
    <w:rsid w:val="00F230ED"/>
    <w:rsid w:val="00F24CDE"/>
    <w:rsid w:val="00F32903"/>
    <w:rsid w:val="00F3448B"/>
    <w:rsid w:val="00F4040C"/>
    <w:rsid w:val="00F40B55"/>
    <w:rsid w:val="00F4420F"/>
    <w:rsid w:val="00F44400"/>
    <w:rsid w:val="00F451E6"/>
    <w:rsid w:val="00F46CCE"/>
    <w:rsid w:val="00F50CD8"/>
    <w:rsid w:val="00F536D7"/>
    <w:rsid w:val="00F5388F"/>
    <w:rsid w:val="00F60C54"/>
    <w:rsid w:val="00F63638"/>
    <w:rsid w:val="00F647B4"/>
    <w:rsid w:val="00F65259"/>
    <w:rsid w:val="00F66142"/>
    <w:rsid w:val="00F67085"/>
    <w:rsid w:val="00F67138"/>
    <w:rsid w:val="00F67790"/>
    <w:rsid w:val="00F71605"/>
    <w:rsid w:val="00F72C45"/>
    <w:rsid w:val="00F80FE9"/>
    <w:rsid w:val="00F811F6"/>
    <w:rsid w:val="00F83D94"/>
    <w:rsid w:val="00F85446"/>
    <w:rsid w:val="00F85972"/>
    <w:rsid w:val="00F85F5A"/>
    <w:rsid w:val="00F905F2"/>
    <w:rsid w:val="00F90C79"/>
    <w:rsid w:val="00F91018"/>
    <w:rsid w:val="00F93528"/>
    <w:rsid w:val="00F95B3A"/>
    <w:rsid w:val="00F96927"/>
    <w:rsid w:val="00F977B6"/>
    <w:rsid w:val="00F97A62"/>
    <w:rsid w:val="00FA0D97"/>
    <w:rsid w:val="00FA1490"/>
    <w:rsid w:val="00FA1E54"/>
    <w:rsid w:val="00FA3D3E"/>
    <w:rsid w:val="00FA42F1"/>
    <w:rsid w:val="00FA594E"/>
    <w:rsid w:val="00FA5BB8"/>
    <w:rsid w:val="00FA744E"/>
    <w:rsid w:val="00FA76D2"/>
    <w:rsid w:val="00FB0420"/>
    <w:rsid w:val="00FB0CF3"/>
    <w:rsid w:val="00FB2012"/>
    <w:rsid w:val="00FC2439"/>
    <w:rsid w:val="00FC379D"/>
    <w:rsid w:val="00FC3831"/>
    <w:rsid w:val="00FC4388"/>
    <w:rsid w:val="00FC586A"/>
    <w:rsid w:val="00FD08AC"/>
    <w:rsid w:val="00FD2402"/>
    <w:rsid w:val="00FD3926"/>
    <w:rsid w:val="00FD4376"/>
    <w:rsid w:val="00FD49F6"/>
    <w:rsid w:val="00FD5ABA"/>
    <w:rsid w:val="00FD7092"/>
    <w:rsid w:val="00FD73F5"/>
    <w:rsid w:val="00FE2F8B"/>
    <w:rsid w:val="00FE6FB0"/>
    <w:rsid w:val="00FF07DD"/>
    <w:rsid w:val="00FF20C3"/>
    <w:rsid w:val="00FF3488"/>
    <w:rsid w:val="00FF6BD0"/>
    <w:rsid w:val="00FF7DA6"/>
    <w:rsid w:val="04AA7A70"/>
    <w:rsid w:val="07FB10BE"/>
    <w:rsid w:val="0C4B5299"/>
    <w:rsid w:val="16202E80"/>
    <w:rsid w:val="2CB40D19"/>
    <w:rsid w:val="30571687"/>
    <w:rsid w:val="44A27CD7"/>
    <w:rsid w:val="522D5D73"/>
    <w:rsid w:val="5FA6A8CC"/>
    <w:rsid w:val="614921CF"/>
    <w:rsid w:val="6A86F949"/>
    <w:rsid w:val="6F7CB8DC"/>
    <w:rsid w:val="6FDF6AB4"/>
    <w:rsid w:val="72AB0E8A"/>
    <w:rsid w:val="7386A030"/>
    <w:rsid w:val="7AC0CC49"/>
    <w:rsid w:val="7F7E3D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4A3B6C"/>
  <w15:chartTrackingRefBased/>
  <w15:docId w15:val="{D6432268-BEDC-4956-9169-86611A1D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iPriority="84"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semiHidden="1"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6" w:unhideWhenUsed="1" w:qFormat="1"/>
    <w:lsdException w:name="List Continue 2" w:semiHidden="1" w:uiPriority="26" w:unhideWhenUsed="1"/>
    <w:lsdException w:name="List Continue 3" w:semiHidden="1" w:uiPriority="26" w:unhideWhenUsed="1"/>
    <w:lsdException w:name="List Continue 4" w:semiHidden="1" w:uiPriority="26" w:unhideWhenUsed="1"/>
    <w:lsdException w:name="List Continue 5" w:semiHidden="1" w:uiPriority="26"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qFormat="1"/>
    <w:lsdException w:name="Emphasis" w:semiHidden="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EE"/>
    <w:pPr>
      <w:keepLines/>
    </w:pPr>
  </w:style>
  <w:style w:type="paragraph" w:styleId="Heading1">
    <w:name w:val="heading 1"/>
    <w:next w:val="Normal"/>
    <w:link w:val="Heading1Char"/>
    <w:uiPriority w:val="9"/>
    <w:qFormat/>
    <w:rsid w:val="00260EEE"/>
    <w:pPr>
      <w:keepNext/>
      <w:keepLines/>
      <w:spacing w:before="360"/>
      <w:outlineLvl w:val="0"/>
    </w:pPr>
    <w:rPr>
      <w:rFonts w:asciiTheme="majorHAnsi" w:eastAsiaTheme="majorEastAsia" w:hAnsiTheme="majorHAnsi" w:cstheme="majorBidi"/>
      <w:b/>
      <w:caps/>
      <w:sz w:val="27"/>
      <w:szCs w:val="32"/>
    </w:rPr>
  </w:style>
  <w:style w:type="paragraph" w:styleId="Heading2">
    <w:name w:val="heading 2"/>
    <w:next w:val="Normal"/>
    <w:link w:val="Heading2Char"/>
    <w:uiPriority w:val="9"/>
    <w:unhideWhenUsed/>
    <w:qFormat/>
    <w:rsid w:val="00260EEE"/>
    <w:pPr>
      <w:spacing w:before="240"/>
      <w:outlineLvl w:val="1"/>
    </w:pPr>
    <w:rPr>
      <w:rFonts w:asciiTheme="majorHAnsi" w:eastAsiaTheme="majorEastAsia" w:hAnsiTheme="majorHAnsi" w:cstheme="majorBidi"/>
      <w:b/>
      <w:sz w:val="27"/>
      <w:szCs w:val="26"/>
    </w:rPr>
  </w:style>
  <w:style w:type="paragraph" w:styleId="Heading3">
    <w:name w:val="heading 3"/>
    <w:next w:val="Normal"/>
    <w:link w:val="Heading3Char"/>
    <w:uiPriority w:val="9"/>
    <w:unhideWhenUsed/>
    <w:qFormat/>
    <w:rsid w:val="00260EEE"/>
    <w:pPr>
      <w:keepNext/>
      <w:keepLines/>
      <w:tabs>
        <w:tab w:val="right" w:pos="7711"/>
      </w:tabs>
      <w:spacing w:before="240" w:after="60"/>
      <w:outlineLvl w:val="2"/>
    </w:pPr>
    <w:rPr>
      <w:rFonts w:asciiTheme="majorHAnsi" w:eastAsiaTheme="majorEastAsia" w:hAnsiTheme="majorHAnsi" w:cstheme="majorBidi"/>
      <w:b/>
      <w:sz w:val="23"/>
      <w:szCs w:val="24"/>
    </w:rPr>
  </w:style>
  <w:style w:type="paragraph" w:styleId="Heading4">
    <w:name w:val="heading 4"/>
    <w:next w:val="Normal"/>
    <w:link w:val="Heading4Char"/>
    <w:uiPriority w:val="9"/>
    <w:unhideWhenUsed/>
    <w:qFormat/>
    <w:rsid w:val="00260EEE"/>
    <w:pPr>
      <w:keepNext/>
      <w:keepLines/>
      <w:spacing w:before="180" w:after="60"/>
      <w:outlineLvl w:val="3"/>
    </w:pPr>
    <w:rPr>
      <w:rFonts w:asciiTheme="majorHAnsi" w:eastAsiaTheme="majorEastAsia" w:hAnsiTheme="majorHAnsi" w:cstheme="majorBidi"/>
      <w:i/>
      <w:iCs/>
      <w:szCs w:val="24"/>
    </w:rPr>
  </w:style>
  <w:style w:type="paragraph" w:styleId="Heading5">
    <w:name w:val="heading 5"/>
    <w:next w:val="Normal"/>
    <w:link w:val="Heading5Char"/>
    <w:uiPriority w:val="9"/>
    <w:unhideWhenUsed/>
    <w:qFormat/>
    <w:rsid w:val="00260EEE"/>
    <w:pPr>
      <w:keepNext/>
      <w:keepLines/>
      <w:spacing w:before="180" w:after="60"/>
      <w:outlineLvl w:val="4"/>
    </w:pPr>
    <w:rPr>
      <w:rFonts w:asciiTheme="majorHAnsi" w:eastAsiaTheme="majorEastAsia" w:hAnsiTheme="majorHAnsi" w:cstheme="majorBidi"/>
      <w:b/>
      <w:iCs/>
      <w:sz w:val="19"/>
      <w:szCs w:val="24"/>
    </w:rPr>
  </w:style>
  <w:style w:type="paragraph" w:styleId="Heading6">
    <w:name w:val="heading 6"/>
    <w:basedOn w:val="Normal"/>
    <w:next w:val="Normal"/>
    <w:link w:val="Heading6Char"/>
    <w:uiPriority w:val="9"/>
    <w:qFormat/>
    <w:rsid w:val="00260EEE"/>
    <w:pPr>
      <w:keepNext/>
      <w:numPr>
        <w:ilvl w:val="5"/>
        <w:numId w:val="17"/>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60EEE"/>
    <w:pPr>
      <w:keepNext/>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0EEE"/>
    <w:pPr>
      <w:keepNext/>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60EEE"/>
    <w:pPr>
      <w:keepNext/>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260E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0EEE"/>
  </w:style>
  <w:style w:type="character" w:customStyle="1" w:styleId="Heading1Char">
    <w:name w:val="Heading 1 Char"/>
    <w:basedOn w:val="DefaultParagraphFont"/>
    <w:link w:val="Heading1"/>
    <w:uiPriority w:val="9"/>
    <w:rsid w:val="00260EEE"/>
    <w:rPr>
      <w:rFonts w:asciiTheme="majorHAnsi" w:eastAsiaTheme="majorEastAsia" w:hAnsiTheme="majorHAnsi" w:cstheme="majorBidi"/>
      <w:b/>
      <w:caps/>
      <w:sz w:val="27"/>
      <w:szCs w:val="32"/>
    </w:rPr>
  </w:style>
  <w:style w:type="paragraph" w:customStyle="1" w:styleId="ChapterHeading">
    <w:name w:val="Chapter Heading"/>
    <w:basedOn w:val="Normal"/>
    <w:uiPriority w:val="99"/>
    <w:qFormat/>
    <w:rsid w:val="00260EEE"/>
    <w:pPr>
      <w:keepNext/>
      <w:pBdr>
        <w:bottom w:val="single" w:sz="12" w:space="1" w:color="auto"/>
      </w:pBdr>
      <w:spacing w:before="1440" w:after="360"/>
      <w:outlineLvl w:val="0"/>
    </w:pPr>
    <w:rPr>
      <w:rFonts w:asciiTheme="majorHAnsi" w:hAnsiTheme="majorHAnsi"/>
      <w:b/>
      <w:caps/>
      <w:sz w:val="36"/>
    </w:rPr>
  </w:style>
  <w:style w:type="character" w:customStyle="1" w:styleId="Heading2Char">
    <w:name w:val="Heading 2 Char"/>
    <w:basedOn w:val="DefaultParagraphFont"/>
    <w:link w:val="Heading2"/>
    <w:uiPriority w:val="9"/>
    <w:rsid w:val="00260EEE"/>
    <w:rPr>
      <w:rFonts w:asciiTheme="majorHAnsi" w:eastAsiaTheme="majorEastAsia" w:hAnsiTheme="majorHAnsi" w:cstheme="majorBidi"/>
      <w:b/>
      <w:sz w:val="27"/>
      <w:szCs w:val="26"/>
    </w:rPr>
  </w:style>
  <w:style w:type="character" w:customStyle="1" w:styleId="Heading3Char">
    <w:name w:val="Heading 3 Char"/>
    <w:basedOn w:val="DefaultParagraphFont"/>
    <w:link w:val="Heading3"/>
    <w:uiPriority w:val="9"/>
    <w:rsid w:val="00260EEE"/>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260EEE"/>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260EEE"/>
    <w:rPr>
      <w:rFonts w:asciiTheme="majorHAnsi" w:eastAsiaTheme="majorEastAsia" w:hAnsiTheme="majorHAnsi" w:cstheme="majorBidi"/>
      <w:b/>
      <w:iCs/>
      <w:sz w:val="19"/>
      <w:szCs w:val="24"/>
    </w:rPr>
  </w:style>
  <w:style w:type="numbering" w:customStyle="1" w:styleId="ListStyle-Heading">
    <w:name w:val="List Style - Heading"/>
    <w:uiPriority w:val="99"/>
    <w:rsid w:val="00260EEE"/>
    <w:pPr>
      <w:numPr>
        <w:numId w:val="1"/>
      </w:numPr>
    </w:pPr>
  </w:style>
  <w:style w:type="paragraph" w:customStyle="1" w:styleId="Heading10">
    <w:name w:val="Heading 1 [#]"/>
    <w:basedOn w:val="Heading1"/>
    <w:next w:val="Normal"/>
    <w:uiPriority w:val="5"/>
    <w:qFormat/>
    <w:rsid w:val="006F4B53"/>
    <w:pPr>
      <w:keepLines w:val="0"/>
      <w:ind w:left="397" w:hanging="397"/>
    </w:pPr>
  </w:style>
  <w:style w:type="paragraph" w:customStyle="1" w:styleId="Heading20">
    <w:name w:val="Heading 2 [#]"/>
    <w:basedOn w:val="Heading2"/>
    <w:next w:val="Normal"/>
    <w:uiPriority w:val="5"/>
    <w:qFormat/>
    <w:rsid w:val="006F4B53"/>
    <w:pPr>
      <w:tabs>
        <w:tab w:val="num" w:pos="1928"/>
      </w:tabs>
      <w:ind w:left="624" w:hanging="624"/>
    </w:pPr>
  </w:style>
  <w:style w:type="paragraph" w:customStyle="1" w:styleId="Heading30">
    <w:name w:val="Heading 3 [#]"/>
    <w:basedOn w:val="Heading3"/>
    <w:next w:val="Normal"/>
    <w:uiPriority w:val="5"/>
    <w:qFormat/>
    <w:rsid w:val="006F4B53"/>
    <w:pPr>
      <w:keepLines w:val="0"/>
      <w:ind w:left="907" w:hanging="907"/>
    </w:pPr>
  </w:style>
  <w:style w:type="paragraph" w:styleId="ListParagraph">
    <w:name w:val="List Paragraph"/>
    <w:basedOn w:val="Normal"/>
    <w:uiPriority w:val="34"/>
    <w:qFormat/>
    <w:rsid w:val="006F4B53"/>
  </w:style>
  <w:style w:type="numbering" w:customStyle="1" w:styleId="ListStyle-Bullet">
    <w:name w:val="List Style - Bullet"/>
    <w:uiPriority w:val="99"/>
    <w:rsid w:val="00260EEE"/>
    <w:pPr>
      <w:numPr>
        <w:numId w:val="2"/>
      </w:numPr>
    </w:pPr>
  </w:style>
  <w:style w:type="paragraph" w:styleId="ListNumber">
    <w:name w:val="List Number"/>
    <w:uiPriority w:val="19"/>
    <w:qFormat/>
    <w:rsid w:val="00260EEE"/>
    <w:pPr>
      <w:keepNext/>
      <w:numPr>
        <w:numId w:val="20"/>
      </w:numPr>
      <w:spacing w:before="60" w:after="60"/>
      <w:ind w:left="346" w:hanging="346"/>
    </w:pPr>
  </w:style>
  <w:style w:type="paragraph" w:styleId="ListBullet">
    <w:name w:val="List Bullet"/>
    <w:link w:val="ListBulletChar"/>
    <w:uiPriority w:val="19"/>
    <w:qFormat/>
    <w:rsid w:val="00260EEE"/>
    <w:pPr>
      <w:numPr>
        <w:numId w:val="21"/>
      </w:numPr>
      <w:spacing w:before="60" w:after="60"/>
    </w:pPr>
  </w:style>
  <w:style w:type="paragraph" w:styleId="ListBullet2">
    <w:name w:val="List Bullet 2"/>
    <w:basedOn w:val="ListBullet"/>
    <w:uiPriority w:val="19"/>
    <w:unhideWhenUsed/>
    <w:rsid w:val="00260EEE"/>
    <w:pPr>
      <w:numPr>
        <w:ilvl w:val="1"/>
      </w:numPr>
    </w:pPr>
  </w:style>
  <w:style w:type="paragraph" w:styleId="ListBullet3">
    <w:name w:val="List Bullet 3"/>
    <w:basedOn w:val="ListBullet2"/>
    <w:uiPriority w:val="19"/>
    <w:unhideWhenUsed/>
    <w:rsid w:val="00260EEE"/>
    <w:pPr>
      <w:numPr>
        <w:ilvl w:val="2"/>
      </w:numPr>
    </w:pPr>
  </w:style>
  <w:style w:type="numbering" w:customStyle="1" w:styleId="ListStyle-Number">
    <w:name w:val="List Style - Number"/>
    <w:uiPriority w:val="99"/>
    <w:rsid w:val="00260EEE"/>
    <w:pPr>
      <w:numPr>
        <w:numId w:val="3"/>
      </w:numPr>
    </w:pPr>
  </w:style>
  <w:style w:type="paragraph" w:styleId="ListContinue">
    <w:name w:val="List Continue"/>
    <w:basedOn w:val="Normal"/>
    <w:uiPriority w:val="26"/>
    <w:qFormat/>
    <w:rsid w:val="00260EEE"/>
    <w:pPr>
      <w:spacing w:before="60" w:after="60"/>
      <w:ind w:left="340"/>
    </w:pPr>
  </w:style>
  <w:style w:type="paragraph" w:styleId="ListNumber2">
    <w:name w:val="List Number 2"/>
    <w:basedOn w:val="ListNumber"/>
    <w:uiPriority w:val="19"/>
    <w:unhideWhenUsed/>
    <w:rsid w:val="00260EEE"/>
    <w:pPr>
      <w:numPr>
        <w:ilvl w:val="1"/>
      </w:numPr>
    </w:pPr>
  </w:style>
  <w:style w:type="paragraph" w:styleId="ListNumber3">
    <w:name w:val="List Number 3"/>
    <w:basedOn w:val="ListNumber2"/>
    <w:uiPriority w:val="19"/>
    <w:unhideWhenUsed/>
    <w:rsid w:val="00260EEE"/>
    <w:pPr>
      <w:numPr>
        <w:ilvl w:val="2"/>
      </w:numPr>
    </w:pPr>
  </w:style>
  <w:style w:type="paragraph" w:styleId="ListContinue2">
    <w:name w:val="List Continue 2"/>
    <w:basedOn w:val="ListContinue"/>
    <w:uiPriority w:val="26"/>
    <w:unhideWhenUsed/>
    <w:rsid w:val="00260EEE"/>
    <w:pPr>
      <w:ind w:left="680"/>
    </w:pPr>
  </w:style>
  <w:style w:type="paragraph" w:styleId="ListContinue3">
    <w:name w:val="List Continue 3"/>
    <w:basedOn w:val="ListContinue2"/>
    <w:uiPriority w:val="26"/>
    <w:unhideWhenUsed/>
    <w:rsid w:val="00260EEE"/>
    <w:pPr>
      <w:ind w:left="1021"/>
    </w:pPr>
  </w:style>
  <w:style w:type="paragraph" w:customStyle="1" w:styleId="TableHeading">
    <w:name w:val="Table Heading"/>
    <w:basedOn w:val="Caption"/>
    <w:next w:val="Normal"/>
    <w:link w:val="TableHeadingChar"/>
    <w:uiPriority w:val="49"/>
    <w:qFormat/>
    <w:rsid w:val="00260EEE"/>
    <w:pPr>
      <w:tabs>
        <w:tab w:val="left" w:pos="1021"/>
        <w:tab w:val="right" w:pos="7711"/>
      </w:tabs>
      <w:ind w:left="1021" w:hanging="1021"/>
      <w:contextualSpacing/>
    </w:pPr>
  </w:style>
  <w:style w:type="paragraph" w:customStyle="1" w:styleId="Source">
    <w:name w:val="Source"/>
    <w:basedOn w:val="Note"/>
    <w:link w:val="SourceChar"/>
    <w:uiPriority w:val="30"/>
    <w:qFormat/>
    <w:rsid w:val="00260EEE"/>
    <w:pPr>
      <w:tabs>
        <w:tab w:val="clear" w:pos="284"/>
      </w:tabs>
      <w:spacing w:after="60"/>
      <w:ind w:left="0" w:firstLine="0"/>
    </w:pPr>
  </w:style>
  <w:style w:type="paragraph" w:styleId="Caption">
    <w:name w:val="caption"/>
    <w:basedOn w:val="Normal"/>
    <w:next w:val="Normal"/>
    <w:uiPriority w:val="35"/>
    <w:qFormat/>
    <w:rsid w:val="00260EEE"/>
    <w:pPr>
      <w:keepNext/>
      <w:spacing w:after="60"/>
    </w:pPr>
    <w:rPr>
      <w:rFonts w:asciiTheme="majorHAnsi" w:hAnsiTheme="majorHAnsi"/>
      <w:b/>
      <w:iCs/>
      <w:sz w:val="20"/>
      <w:szCs w:val="18"/>
    </w:rPr>
  </w:style>
  <w:style w:type="paragraph" w:customStyle="1" w:styleId="Note">
    <w:name w:val="Note"/>
    <w:basedOn w:val="Normal"/>
    <w:link w:val="NoteChar"/>
    <w:uiPriority w:val="31"/>
    <w:qFormat/>
    <w:rsid w:val="00260EEE"/>
    <w:pPr>
      <w:tabs>
        <w:tab w:val="left" w:pos="284"/>
      </w:tabs>
      <w:spacing w:before="60"/>
      <w:ind w:left="284" w:hanging="284"/>
      <w:contextualSpacing/>
    </w:pPr>
    <w:rPr>
      <w:rFonts w:asciiTheme="majorHAnsi" w:hAnsiTheme="majorHAnsi"/>
      <w:i/>
      <w:sz w:val="14"/>
    </w:rPr>
  </w:style>
  <w:style w:type="paragraph" w:customStyle="1" w:styleId="Note2">
    <w:name w:val="Note 2"/>
    <w:basedOn w:val="Note"/>
    <w:uiPriority w:val="31"/>
    <w:qFormat/>
    <w:rsid w:val="00260EEE"/>
    <w:pPr>
      <w:numPr>
        <w:numId w:val="13"/>
      </w:numPr>
      <w:tabs>
        <w:tab w:val="clear" w:pos="284"/>
      </w:tabs>
      <w:ind w:left="576" w:hanging="288"/>
    </w:pPr>
  </w:style>
  <w:style w:type="paragraph" w:customStyle="1" w:styleId="NoteContinue">
    <w:name w:val="Note Continue"/>
    <w:basedOn w:val="Note"/>
    <w:uiPriority w:val="31"/>
    <w:qFormat/>
    <w:rsid w:val="00260EEE"/>
    <w:pPr>
      <w:ind w:firstLine="0"/>
    </w:pPr>
  </w:style>
  <w:style w:type="paragraph" w:customStyle="1" w:styleId="ShadedBoxText">
    <w:name w:val="Shaded Box Text"/>
    <w:basedOn w:val="Normal"/>
    <w:uiPriority w:val="36"/>
    <w:qFormat/>
    <w:rsid w:val="00260EEE"/>
    <w:pPr>
      <w:pBdr>
        <w:top w:val="single" w:sz="6" w:space="3" w:color="auto"/>
        <w:left w:val="single" w:sz="6" w:space="4" w:color="auto"/>
        <w:bottom w:val="single" w:sz="6" w:space="3" w:color="auto"/>
        <w:right w:val="single" w:sz="6" w:space="4" w:color="auto"/>
      </w:pBdr>
      <w:shd w:val="clear" w:color="auto" w:fill="F2F2F2" w:themeFill="background1" w:themeFillShade="F2"/>
    </w:pPr>
  </w:style>
  <w:style w:type="paragraph" w:customStyle="1" w:styleId="ShadedBoxHeading">
    <w:name w:val="Shaded Box Heading"/>
    <w:basedOn w:val="ShadedBoxText"/>
    <w:next w:val="ShadedBoxText"/>
    <w:uiPriority w:val="36"/>
    <w:qFormat/>
    <w:rsid w:val="00260EEE"/>
    <w:pPr>
      <w:keepNext/>
    </w:pPr>
    <w:rPr>
      <w:rFonts w:asciiTheme="majorHAnsi" w:hAnsiTheme="majorHAnsi"/>
      <w:b/>
      <w:sz w:val="20"/>
    </w:rPr>
  </w:style>
  <w:style w:type="paragraph" w:customStyle="1" w:styleId="ShadedBoxBullet">
    <w:name w:val="Shaded Box Bullet"/>
    <w:basedOn w:val="ListBullet"/>
    <w:uiPriority w:val="36"/>
    <w:qFormat/>
    <w:rsid w:val="00260EEE"/>
    <w:pPr>
      <w:pBdr>
        <w:top w:val="single" w:sz="6" w:space="3" w:color="auto"/>
        <w:left w:val="single" w:sz="6" w:space="4" w:color="auto"/>
        <w:bottom w:val="single" w:sz="6" w:space="3" w:color="auto"/>
        <w:right w:val="single" w:sz="6" w:space="4" w:color="auto"/>
      </w:pBdr>
      <w:shd w:val="clear" w:color="auto" w:fill="F2F2F2" w:themeFill="background1" w:themeFillShade="F2"/>
      <w:ind w:left="346" w:hanging="346"/>
    </w:pPr>
  </w:style>
  <w:style w:type="paragraph" w:customStyle="1" w:styleId="ShadedBoxBullet2">
    <w:name w:val="Shaded Box Bullet 2"/>
    <w:basedOn w:val="Normal"/>
    <w:next w:val="ShadedBoxText"/>
    <w:uiPriority w:val="36"/>
    <w:qFormat/>
    <w:rsid w:val="00260EEE"/>
    <w:pPr>
      <w:keepNext/>
      <w:pBdr>
        <w:top w:val="single" w:sz="6" w:space="3" w:color="auto"/>
        <w:left w:val="single" w:sz="6" w:space="4" w:color="auto"/>
        <w:bottom w:val="single" w:sz="6" w:space="3" w:color="auto"/>
        <w:right w:val="single" w:sz="6" w:space="4" w:color="auto"/>
      </w:pBdr>
      <w:shd w:val="clear" w:color="auto" w:fill="F2F2F2" w:themeFill="background1" w:themeFillShade="F2"/>
      <w:tabs>
        <w:tab w:val="left" w:pos="340"/>
        <w:tab w:val="left" w:pos="680"/>
      </w:tabs>
      <w:spacing w:before="60" w:after="60"/>
      <w:ind w:left="677" w:hanging="677"/>
    </w:pPr>
  </w:style>
  <w:style w:type="paragraph" w:styleId="Footer">
    <w:name w:val="footer"/>
    <w:basedOn w:val="Normal"/>
    <w:link w:val="FooterChar"/>
    <w:uiPriority w:val="99"/>
    <w:rsid w:val="00260EEE"/>
    <w:pPr>
      <w:pBdr>
        <w:top w:val="single" w:sz="6" w:space="1" w:color="auto"/>
      </w:pBdr>
      <w:tabs>
        <w:tab w:val="center" w:pos="4820"/>
        <w:tab w:val="right" w:pos="9639"/>
      </w:tabs>
    </w:pPr>
    <w:rPr>
      <w:rFonts w:asciiTheme="majorHAnsi" w:hAnsiTheme="majorHAnsi"/>
      <w:sz w:val="18"/>
    </w:rPr>
  </w:style>
  <w:style w:type="character" w:customStyle="1" w:styleId="FooterChar">
    <w:name w:val="Footer Char"/>
    <w:basedOn w:val="DefaultParagraphFont"/>
    <w:link w:val="Footer"/>
    <w:uiPriority w:val="99"/>
    <w:rsid w:val="00260EEE"/>
    <w:rPr>
      <w:rFonts w:asciiTheme="majorHAnsi" w:hAnsiTheme="majorHAnsi"/>
      <w:sz w:val="18"/>
    </w:rPr>
  </w:style>
  <w:style w:type="paragraph" w:customStyle="1" w:styleId="FooterEvenPage">
    <w:name w:val="Footer [Even Page]"/>
    <w:basedOn w:val="Normal"/>
    <w:uiPriority w:val="99"/>
    <w:qFormat/>
    <w:rsid w:val="00260EEE"/>
    <w:pPr>
      <w:pBdr>
        <w:top w:val="single" w:sz="6" w:space="1" w:color="auto"/>
      </w:pBdr>
      <w:tabs>
        <w:tab w:val="center" w:pos="2835"/>
        <w:tab w:val="right" w:pos="7711"/>
      </w:tabs>
    </w:pPr>
    <w:rPr>
      <w:rFonts w:asciiTheme="majorHAnsi" w:hAnsiTheme="majorHAnsi"/>
      <w:sz w:val="18"/>
    </w:rPr>
  </w:style>
  <w:style w:type="paragraph" w:customStyle="1" w:styleId="FooterOddPage">
    <w:name w:val="Footer [Odd Page]"/>
    <w:basedOn w:val="Normal"/>
    <w:uiPriority w:val="99"/>
    <w:qFormat/>
    <w:rsid w:val="00260EEE"/>
    <w:pPr>
      <w:pBdr>
        <w:top w:val="single" w:sz="6" w:space="1" w:color="auto"/>
      </w:pBdr>
      <w:tabs>
        <w:tab w:val="center" w:pos="4820"/>
        <w:tab w:val="right" w:pos="7711"/>
      </w:tabs>
    </w:pPr>
    <w:rPr>
      <w:rFonts w:asciiTheme="majorHAnsi" w:hAnsiTheme="majorHAnsi"/>
      <w:sz w:val="18"/>
    </w:rPr>
  </w:style>
  <w:style w:type="paragraph" w:styleId="Header">
    <w:name w:val="header"/>
    <w:basedOn w:val="Normal"/>
    <w:link w:val="HeaderChar"/>
    <w:uiPriority w:val="84"/>
    <w:unhideWhenUsed/>
    <w:rsid w:val="00260EEE"/>
    <w:pPr>
      <w:tabs>
        <w:tab w:val="center" w:pos="4513"/>
        <w:tab w:val="right" w:pos="9026"/>
      </w:tabs>
      <w:spacing w:after="180"/>
    </w:pPr>
    <w:rPr>
      <w:rFonts w:asciiTheme="majorHAnsi" w:hAnsiTheme="majorHAnsi"/>
      <w:b/>
      <w:caps/>
      <w:color w:val="53565A"/>
    </w:rPr>
  </w:style>
  <w:style w:type="character" w:customStyle="1" w:styleId="HeaderChar">
    <w:name w:val="Header Char"/>
    <w:basedOn w:val="DefaultParagraphFont"/>
    <w:link w:val="Header"/>
    <w:uiPriority w:val="84"/>
    <w:rsid w:val="00260EEE"/>
    <w:rPr>
      <w:rFonts w:asciiTheme="majorHAnsi" w:hAnsiTheme="majorHAnsi"/>
      <w:b/>
      <w:caps/>
      <w:color w:val="53565A"/>
    </w:rPr>
  </w:style>
  <w:style w:type="paragraph" w:styleId="TOC1">
    <w:name w:val="toc 1"/>
    <w:basedOn w:val="Normal"/>
    <w:next w:val="Normal"/>
    <w:uiPriority w:val="39"/>
    <w:unhideWhenUsed/>
    <w:rsid w:val="00260EEE"/>
    <w:pPr>
      <w:keepNext/>
      <w:tabs>
        <w:tab w:val="right" w:leader="dot" w:pos="9639"/>
      </w:tabs>
    </w:pPr>
    <w:rPr>
      <w:rFonts w:asciiTheme="majorHAnsi" w:hAnsiTheme="majorHAnsi"/>
      <w:b/>
    </w:rPr>
  </w:style>
  <w:style w:type="paragraph" w:styleId="TOC2">
    <w:name w:val="toc 2"/>
    <w:basedOn w:val="TOC1"/>
    <w:uiPriority w:val="39"/>
    <w:unhideWhenUsed/>
    <w:rsid w:val="00260EEE"/>
    <w:pPr>
      <w:ind w:left="568" w:hanging="284"/>
    </w:pPr>
    <w:rPr>
      <w:b w:val="0"/>
    </w:rPr>
  </w:style>
  <w:style w:type="paragraph" w:styleId="TOC9">
    <w:name w:val="toc 9"/>
    <w:basedOn w:val="Normal"/>
    <w:next w:val="Normal"/>
    <w:uiPriority w:val="39"/>
    <w:unhideWhenUsed/>
    <w:rsid w:val="00260EEE"/>
    <w:pPr>
      <w:tabs>
        <w:tab w:val="left" w:pos="567"/>
        <w:tab w:val="right" w:leader="dot" w:pos="3629"/>
      </w:tabs>
      <w:ind w:left="567" w:hanging="567"/>
    </w:pPr>
    <w:rPr>
      <w:rFonts w:asciiTheme="majorHAnsi" w:hAnsiTheme="majorHAnsi"/>
      <w:sz w:val="20"/>
    </w:rPr>
  </w:style>
  <w:style w:type="table" w:customStyle="1" w:styleId="DTFTableNumeric">
    <w:name w:val="DTF Table [Numeric]"/>
    <w:basedOn w:val="TableNormal"/>
    <w:uiPriority w:val="99"/>
    <w:rsid w:val="00260EEE"/>
    <w:pPr>
      <w:spacing w:before="20" w:after="20"/>
      <w:jc w:val="right"/>
    </w:pPr>
    <w:rPr>
      <w:rFonts w:asciiTheme="majorHAnsi" w:hAnsiTheme="majorHAns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styleId="TableGrid">
    <w:name w:val="Table Grid"/>
    <w:basedOn w:val="TableNormal"/>
    <w:uiPriority w:val="59"/>
    <w:rsid w:val="0026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ableText">
    <w:name w:val="DTF Table [Text]"/>
    <w:basedOn w:val="TableNormal"/>
    <w:uiPriority w:val="99"/>
    <w:rsid w:val="00260EEE"/>
    <w:pPr>
      <w:spacing w:before="60" w:after="60"/>
    </w:pPr>
    <w:rPr>
      <w:rFonts w:asciiTheme="majorHAnsi" w:hAnsiTheme="majorHAns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260EEE"/>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numbering" w:customStyle="1" w:styleId="ListStyle-Alpha">
    <w:name w:val="List Style - Alpha"/>
    <w:uiPriority w:val="99"/>
    <w:rsid w:val="00260EEE"/>
    <w:pPr>
      <w:numPr>
        <w:numId w:val="4"/>
      </w:numPr>
    </w:pPr>
  </w:style>
  <w:style w:type="paragraph" w:customStyle="1" w:styleId="ListAlpha">
    <w:name w:val="List Alpha"/>
    <w:uiPriority w:val="20"/>
    <w:rsid w:val="00260EEE"/>
    <w:pPr>
      <w:numPr>
        <w:numId w:val="18"/>
      </w:numPr>
      <w:spacing w:before="60" w:after="60"/>
    </w:pPr>
    <w:rPr>
      <w:rFonts w:eastAsia="MS Mincho"/>
    </w:rPr>
  </w:style>
  <w:style w:type="paragraph" w:customStyle="1" w:styleId="Default">
    <w:name w:val="Default"/>
    <w:autoRedefine/>
    <w:rsid w:val="006C1A7D"/>
    <w:pPr>
      <w:autoSpaceDE w:val="0"/>
      <w:autoSpaceDN w:val="0"/>
      <w:adjustRightInd w:val="0"/>
      <w:spacing w:line="240" w:lineRule="atLeast"/>
    </w:pPr>
    <w:rPr>
      <w:rFonts w:eastAsia="Times New Roman" w:cs="Times New Roman"/>
      <w:color w:val="000000"/>
      <w:szCs w:val="24"/>
      <w:lang w:eastAsia="en-AU"/>
    </w:rPr>
  </w:style>
  <w:style w:type="paragraph" w:customStyle="1" w:styleId="ListAlpha2">
    <w:name w:val="List Alpha 2"/>
    <w:basedOn w:val="ListAlpha"/>
    <w:uiPriority w:val="20"/>
    <w:unhideWhenUsed/>
    <w:rsid w:val="00260EEE"/>
    <w:pPr>
      <w:numPr>
        <w:ilvl w:val="1"/>
      </w:numPr>
    </w:pPr>
  </w:style>
  <w:style w:type="paragraph" w:customStyle="1" w:styleId="ListAlpha3">
    <w:name w:val="List Alpha 3"/>
    <w:basedOn w:val="ListAlpha2"/>
    <w:uiPriority w:val="20"/>
    <w:unhideWhenUsed/>
    <w:rsid w:val="00260EEE"/>
    <w:pPr>
      <w:numPr>
        <w:ilvl w:val="2"/>
      </w:numPr>
    </w:pPr>
  </w:style>
  <w:style w:type="character" w:customStyle="1" w:styleId="Heading6Char">
    <w:name w:val="Heading 6 Char"/>
    <w:basedOn w:val="DefaultParagraphFont"/>
    <w:link w:val="Heading6"/>
    <w:uiPriority w:val="9"/>
    <w:rsid w:val="00260EEE"/>
    <w:rPr>
      <w:rFonts w:asciiTheme="majorHAnsi" w:eastAsiaTheme="majorEastAsia" w:hAnsiTheme="majorHAnsi" w:cstheme="majorBidi"/>
      <w:i/>
      <w:iCs/>
      <w:color w:val="1F3763" w:themeColor="accent1" w:themeShade="7F"/>
    </w:rPr>
  </w:style>
  <w:style w:type="paragraph" w:styleId="TOC4">
    <w:name w:val="toc 4"/>
    <w:next w:val="Normal"/>
    <w:uiPriority w:val="96"/>
    <w:rsid w:val="00260EEE"/>
    <w:pPr>
      <w:tabs>
        <w:tab w:val="left" w:pos="1021"/>
        <w:tab w:val="right" w:leader="dot" w:pos="9072"/>
      </w:tabs>
      <w:spacing w:after="100"/>
    </w:pPr>
    <w:rPr>
      <w:rFonts w:asciiTheme="majorHAnsi" w:eastAsia="MS Mincho" w:hAnsiTheme="majorHAnsi"/>
      <w:spacing w:val="2"/>
    </w:rPr>
  </w:style>
  <w:style w:type="character" w:styleId="Hyperlink">
    <w:name w:val="Hyperlink"/>
    <w:uiPriority w:val="99"/>
    <w:rsid w:val="00260EEE"/>
    <w:rPr>
      <w:color w:val="0000FF"/>
      <w:u w:val="single"/>
    </w:rPr>
  </w:style>
  <w:style w:type="table" w:styleId="LightList">
    <w:name w:val="Light List"/>
    <w:basedOn w:val="TableNormal"/>
    <w:uiPriority w:val="61"/>
    <w:rsid w:val="00260EEE"/>
    <w:rPr>
      <w:rFonts w:eastAsia="MS Minch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60EEE"/>
    <w:rPr>
      <w:rFonts w:eastAsia="MS Minch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1">
    <w:name w:val="Light List Accent 1"/>
    <w:basedOn w:val="TableNormal"/>
    <w:uiPriority w:val="61"/>
    <w:rsid w:val="00260EEE"/>
    <w:rPr>
      <w:rFonts w:eastAsia="MS Minch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rsid w:val="00260EEE"/>
    <w:rPr>
      <w:rFonts w:eastAsia="MS Minch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2">
    <w:name w:val="Light List Accent 2"/>
    <w:basedOn w:val="TableNormal"/>
    <w:uiPriority w:val="61"/>
    <w:rsid w:val="00260EEE"/>
    <w:rPr>
      <w:rFonts w:eastAsia="MS Mincho"/>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rsid w:val="00260EEE"/>
    <w:rPr>
      <w:rFonts w:eastAsia="MS Mincho"/>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List-Accent3">
    <w:name w:val="Light List Accent 3"/>
    <w:basedOn w:val="TableNormal"/>
    <w:uiPriority w:val="61"/>
    <w:rsid w:val="00260EEE"/>
    <w:rPr>
      <w:rFonts w:eastAsia="MS Minch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3">
    <w:name w:val="Light Grid Accent 3"/>
    <w:basedOn w:val="TableNormal"/>
    <w:uiPriority w:val="62"/>
    <w:rsid w:val="00260EEE"/>
    <w:rPr>
      <w:rFonts w:eastAsia="MS Minch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List-Accent4">
    <w:name w:val="Light List Accent 4"/>
    <w:basedOn w:val="TableNormal"/>
    <w:uiPriority w:val="61"/>
    <w:rsid w:val="00260EEE"/>
    <w:rPr>
      <w:rFonts w:eastAsia="MS Mincho"/>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4">
    <w:name w:val="Light Grid Accent 4"/>
    <w:basedOn w:val="TableNormal"/>
    <w:uiPriority w:val="62"/>
    <w:rsid w:val="00260EEE"/>
    <w:rPr>
      <w:rFonts w:eastAsia="MS Mincho"/>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List-Accent5">
    <w:name w:val="Light List Accent 5"/>
    <w:basedOn w:val="TableNormal"/>
    <w:uiPriority w:val="61"/>
    <w:rsid w:val="00260EEE"/>
    <w:rPr>
      <w:rFonts w:eastAsia="MS Minch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5">
    <w:name w:val="Light Grid Accent 5"/>
    <w:basedOn w:val="TableNormal"/>
    <w:uiPriority w:val="62"/>
    <w:rsid w:val="00260EEE"/>
    <w:rPr>
      <w:rFonts w:eastAsia="MS Minch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6">
    <w:name w:val="Light List Accent 6"/>
    <w:basedOn w:val="TableNormal"/>
    <w:uiPriority w:val="61"/>
    <w:rsid w:val="00260EEE"/>
    <w:rPr>
      <w:rFonts w:eastAsia="MS Minch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Accent6">
    <w:name w:val="Light Grid Accent 6"/>
    <w:basedOn w:val="TableNormal"/>
    <w:uiPriority w:val="62"/>
    <w:rsid w:val="00260EEE"/>
    <w:rPr>
      <w:rFonts w:eastAsia="MS Minch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TableHeadingChar">
    <w:name w:val="Table Heading Char"/>
    <w:basedOn w:val="DefaultParagraphFont"/>
    <w:link w:val="TableHeading"/>
    <w:uiPriority w:val="49"/>
    <w:rsid w:val="00260EEE"/>
    <w:rPr>
      <w:rFonts w:asciiTheme="majorHAnsi" w:hAnsiTheme="majorHAnsi"/>
      <w:b/>
      <w:iCs/>
      <w:sz w:val="20"/>
      <w:szCs w:val="18"/>
    </w:rPr>
  </w:style>
  <w:style w:type="character" w:customStyle="1" w:styleId="NoteChar">
    <w:name w:val="Note Char"/>
    <w:basedOn w:val="DefaultParagraphFont"/>
    <w:link w:val="Note"/>
    <w:uiPriority w:val="31"/>
    <w:rsid w:val="00260EEE"/>
    <w:rPr>
      <w:rFonts w:asciiTheme="majorHAnsi" w:hAnsiTheme="majorHAnsi"/>
      <w:i/>
      <w:sz w:val="14"/>
    </w:rPr>
  </w:style>
  <w:style w:type="numbering" w:customStyle="1" w:styleId="A">
    <w:name w:val="(A)"/>
    <w:uiPriority w:val="99"/>
    <w:rsid w:val="00260EEE"/>
    <w:pPr>
      <w:numPr>
        <w:numId w:val="5"/>
      </w:numPr>
    </w:pPr>
  </w:style>
  <w:style w:type="paragraph" w:customStyle="1" w:styleId="DecimalAligned">
    <w:name w:val="Decimal Aligned"/>
    <w:basedOn w:val="Normal"/>
    <w:uiPriority w:val="40"/>
    <w:semiHidden/>
    <w:rsid w:val="00260EEE"/>
    <w:pPr>
      <w:tabs>
        <w:tab w:val="decimal" w:pos="360"/>
      </w:tabs>
      <w:spacing w:after="200" w:line="276" w:lineRule="auto"/>
    </w:pPr>
    <w:rPr>
      <w:rFonts w:eastAsia="MS Mincho"/>
      <w:lang w:val="en-US" w:eastAsia="ja-JP"/>
    </w:rPr>
  </w:style>
  <w:style w:type="paragraph" w:customStyle="1" w:styleId="HeadingContents">
    <w:name w:val="Heading [Contents]"/>
    <w:basedOn w:val="ChapterHeading"/>
    <w:next w:val="Normal"/>
    <w:uiPriority w:val="99"/>
    <w:semiHidden/>
    <w:rsid w:val="00260EEE"/>
    <w:pPr>
      <w:keepLines w:val="0"/>
      <w:pBdr>
        <w:bottom w:val="single" w:sz="12" w:space="7" w:color="auto"/>
      </w:pBdr>
    </w:pPr>
    <w:rPr>
      <w:rFonts w:ascii="Calibri" w:eastAsia="Times New Roman" w:hAnsi="Calibri" w:cs="Times New Roman"/>
      <w:b w:val="0"/>
      <w:caps w:val="0"/>
      <w:sz w:val="38"/>
      <w:szCs w:val="28"/>
    </w:rPr>
  </w:style>
  <w:style w:type="numbering" w:customStyle="1" w:styleId="ListAlphaStyle">
    <w:name w:val="List Alpha Style"/>
    <w:uiPriority w:val="99"/>
    <w:rsid w:val="00260EEE"/>
    <w:pPr>
      <w:numPr>
        <w:numId w:val="6"/>
      </w:numPr>
    </w:pPr>
  </w:style>
  <w:style w:type="numbering" w:customStyle="1" w:styleId="ListBulletStyle">
    <w:name w:val="List Bullet Style"/>
    <w:uiPriority w:val="99"/>
    <w:rsid w:val="00260EEE"/>
    <w:pPr>
      <w:numPr>
        <w:numId w:val="7"/>
      </w:numPr>
    </w:pPr>
  </w:style>
  <w:style w:type="numbering" w:customStyle="1" w:styleId="ListNumberStyle">
    <w:name w:val="List Number Style"/>
    <w:uiPriority w:val="99"/>
    <w:rsid w:val="00260EEE"/>
    <w:pPr>
      <w:numPr>
        <w:numId w:val="8"/>
      </w:numPr>
    </w:pPr>
  </w:style>
  <w:style w:type="paragraph" w:customStyle="1" w:styleId="ControlledEntitiesDepartment">
    <w:name w:val="Controlled Entities Department"/>
    <w:basedOn w:val="Normal"/>
    <w:next w:val="Normal"/>
    <w:uiPriority w:val="97"/>
    <w:qFormat/>
    <w:rsid w:val="00260EEE"/>
    <w:pPr>
      <w:shd w:val="clear" w:color="auto" w:fill="D9D9D9" w:themeFill="background1" w:themeFillShade="D9"/>
      <w:spacing w:before="40" w:after="20"/>
      <w:ind w:left="170" w:hanging="170"/>
    </w:pPr>
    <w:rPr>
      <w:rFonts w:asciiTheme="majorHAnsi" w:hAnsiTheme="majorHAnsi"/>
      <w:b/>
      <w:bCs/>
      <w:sz w:val="18"/>
    </w:rPr>
  </w:style>
  <w:style w:type="character" w:customStyle="1" w:styleId="Heading7Char">
    <w:name w:val="Heading 7 Char"/>
    <w:basedOn w:val="DefaultParagraphFont"/>
    <w:link w:val="Heading7"/>
    <w:uiPriority w:val="9"/>
    <w:semiHidden/>
    <w:rsid w:val="00260E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0E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60EEE"/>
    <w:rPr>
      <w:rFonts w:asciiTheme="majorHAnsi" w:eastAsiaTheme="majorEastAsia" w:hAnsiTheme="majorHAnsi" w:cstheme="majorBidi"/>
      <w:i/>
      <w:iCs/>
      <w:color w:val="404040" w:themeColor="text1" w:themeTint="BF"/>
    </w:rPr>
  </w:style>
  <w:style w:type="paragraph" w:styleId="Index1">
    <w:name w:val="index 1"/>
    <w:basedOn w:val="Normal"/>
    <w:next w:val="Normal"/>
    <w:link w:val="Index1Char"/>
    <w:uiPriority w:val="99"/>
    <w:rsid w:val="00260EEE"/>
    <w:pPr>
      <w:spacing w:before="0"/>
      <w:ind w:left="220" w:hanging="220"/>
    </w:pPr>
    <w:rPr>
      <w:rFonts w:asciiTheme="majorHAnsi" w:hAnsiTheme="majorHAnsi"/>
      <w:sz w:val="18"/>
      <w:szCs w:val="18"/>
    </w:rPr>
  </w:style>
  <w:style w:type="paragraph" w:styleId="Index2">
    <w:name w:val="index 2"/>
    <w:basedOn w:val="Normal"/>
    <w:next w:val="Normal"/>
    <w:uiPriority w:val="99"/>
    <w:rsid w:val="00260EEE"/>
    <w:pPr>
      <w:spacing w:before="0"/>
      <w:ind w:left="440" w:hanging="220"/>
    </w:pPr>
    <w:rPr>
      <w:rFonts w:asciiTheme="majorHAnsi" w:hAnsiTheme="majorHAnsi"/>
      <w:sz w:val="18"/>
      <w:szCs w:val="18"/>
    </w:rPr>
  </w:style>
  <w:style w:type="paragraph" w:styleId="Index3">
    <w:name w:val="index 3"/>
    <w:basedOn w:val="Normal"/>
    <w:next w:val="Normal"/>
    <w:autoRedefine/>
    <w:uiPriority w:val="99"/>
    <w:rsid w:val="00260EEE"/>
    <w:pPr>
      <w:spacing w:before="0"/>
      <w:ind w:left="660" w:hanging="220"/>
    </w:pPr>
    <w:rPr>
      <w:sz w:val="18"/>
      <w:szCs w:val="18"/>
    </w:rPr>
  </w:style>
  <w:style w:type="paragraph" w:styleId="Index4">
    <w:name w:val="index 4"/>
    <w:basedOn w:val="Normal"/>
    <w:next w:val="Normal"/>
    <w:autoRedefine/>
    <w:uiPriority w:val="99"/>
    <w:unhideWhenUsed/>
    <w:rsid w:val="00260EEE"/>
    <w:pPr>
      <w:ind w:left="880" w:hanging="220"/>
    </w:pPr>
    <w:rPr>
      <w:rFonts w:eastAsia="MS Mincho"/>
    </w:rPr>
  </w:style>
  <w:style w:type="paragraph" w:styleId="Index5">
    <w:name w:val="index 5"/>
    <w:basedOn w:val="Normal"/>
    <w:next w:val="Normal"/>
    <w:autoRedefine/>
    <w:uiPriority w:val="99"/>
    <w:unhideWhenUsed/>
    <w:rsid w:val="00260EEE"/>
    <w:pPr>
      <w:ind w:left="1100" w:hanging="220"/>
    </w:pPr>
    <w:rPr>
      <w:rFonts w:eastAsia="MS Mincho"/>
    </w:rPr>
  </w:style>
  <w:style w:type="paragraph" w:styleId="Index6">
    <w:name w:val="index 6"/>
    <w:basedOn w:val="Normal"/>
    <w:next w:val="Normal"/>
    <w:autoRedefine/>
    <w:uiPriority w:val="99"/>
    <w:unhideWhenUsed/>
    <w:rsid w:val="00260EEE"/>
    <w:pPr>
      <w:ind w:left="1320" w:hanging="220"/>
    </w:pPr>
    <w:rPr>
      <w:rFonts w:eastAsia="MS Mincho"/>
    </w:rPr>
  </w:style>
  <w:style w:type="paragraph" w:styleId="Index7">
    <w:name w:val="index 7"/>
    <w:basedOn w:val="Normal"/>
    <w:next w:val="Normal"/>
    <w:autoRedefine/>
    <w:uiPriority w:val="99"/>
    <w:unhideWhenUsed/>
    <w:rsid w:val="00260EEE"/>
    <w:pPr>
      <w:ind w:left="1540" w:hanging="220"/>
    </w:pPr>
    <w:rPr>
      <w:rFonts w:eastAsia="MS Mincho"/>
    </w:rPr>
  </w:style>
  <w:style w:type="paragraph" w:styleId="Index8">
    <w:name w:val="index 8"/>
    <w:basedOn w:val="Normal"/>
    <w:next w:val="Normal"/>
    <w:autoRedefine/>
    <w:uiPriority w:val="99"/>
    <w:unhideWhenUsed/>
    <w:rsid w:val="00260EEE"/>
    <w:pPr>
      <w:ind w:left="1760" w:hanging="220"/>
    </w:pPr>
    <w:rPr>
      <w:rFonts w:eastAsia="MS Mincho"/>
    </w:rPr>
  </w:style>
  <w:style w:type="paragraph" w:styleId="Index9">
    <w:name w:val="index 9"/>
    <w:basedOn w:val="Normal"/>
    <w:next w:val="Normal"/>
    <w:autoRedefine/>
    <w:uiPriority w:val="99"/>
    <w:unhideWhenUsed/>
    <w:rsid w:val="00260EEE"/>
    <w:pPr>
      <w:ind w:left="1980" w:hanging="220"/>
    </w:pPr>
    <w:rPr>
      <w:rFonts w:eastAsia="MS Mincho"/>
    </w:rPr>
  </w:style>
  <w:style w:type="paragraph" w:styleId="TOC3">
    <w:name w:val="toc 3"/>
    <w:basedOn w:val="Normal"/>
    <w:next w:val="Normal"/>
    <w:uiPriority w:val="94"/>
    <w:rsid w:val="00260EEE"/>
    <w:pPr>
      <w:spacing w:after="100"/>
      <w:ind w:left="420"/>
    </w:pPr>
    <w:rPr>
      <w:rFonts w:eastAsia="MS Mincho"/>
    </w:rPr>
  </w:style>
  <w:style w:type="paragraph" w:styleId="TOC5">
    <w:name w:val="toc 5"/>
    <w:basedOn w:val="Normal"/>
    <w:next w:val="Normal"/>
    <w:autoRedefine/>
    <w:uiPriority w:val="96"/>
    <w:rsid w:val="00260EEE"/>
    <w:pPr>
      <w:spacing w:after="100"/>
      <w:ind w:left="880"/>
    </w:pPr>
    <w:rPr>
      <w:rFonts w:eastAsia="MS Mincho"/>
    </w:rPr>
  </w:style>
  <w:style w:type="paragraph" w:styleId="TOC6">
    <w:name w:val="toc 6"/>
    <w:basedOn w:val="Normal"/>
    <w:next w:val="Normal"/>
    <w:autoRedefine/>
    <w:uiPriority w:val="96"/>
    <w:semiHidden/>
    <w:rsid w:val="00260EEE"/>
    <w:pPr>
      <w:spacing w:after="100"/>
      <w:ind w:left="1100"/>
    </w:pPr>
    <w:rPr>
      <w:rFonts w:eastAsia="MS Mincho"/>
    </w:rPr>
  </w:style>
  <w:style w:type="paragraph" w:styleId="TOC7">
    <w:name w:val="toc 7"/>
    <w:basedOn w:val="Normal"/>
    <w:next w:val="Normal"/>
    <w:autoRedefine/>
    <w:uiPriority w:val="96"/>
    <w:semiHidden/>
    <w:rsid w:val="00260EEE"/>
    <w:pPr>
      <w:spacing w:after="100"/>
      <w:ind w:left="1320"/>
    </w:pPr>
    <w:rPr>
      <w:rFonts w:eastAsia="MS Mincho"/>
    </w:rPr>
  </w:style>
  <w:style w:type="paragraph" w:styleId="TOC8">
    <w:name w:val="toc 8"/>
    <w:basedOn w:val="Normal"/>
    <w:next w:val="Normal"/>
    <w:autoRedefine/>
    <w:uiPriority w:val="96"/>
    <w:semiHidden/>
    <w:rsid w:val="00260EEE"/>
    <w:pPr>
      <w:spacing w:after="100"/>
      <w:ind w:left="1540"/>
    </w:pPr>
    <w:rPr>
      <w:rFonts w:eastAsia="MS Mincho"/>
    </w:rPr>
  </w:style>
  <w:style w:type="paragraph" w:styleId="FootnoteText">
    <w:name w:val="footnote text"/>
    <w:basedOn w:val="Normal"/>
    <w:link w:val="FootnoteTextChar"/>
    <w:uiPriority w:val="99"/>
    <w:qFormat/>
    <w:rsid w:val="00260EE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260EEE"/>
    <w:rPr>
      <w:rFonts w:eastAsiaTheme="minorEastAsia"/>
      <w:sz w:val="20"/>
      <w:lang w:val="en-US" w:eastAsia="ja-JP"/>
    </w:rPr>
  </w:style>
  <w:style w:type="paragraph" w:styleId="CommentText">
    <w:name w:val="annotation text"/>
    <w:basedOn w:val="Normal"/>
    <w:link w:val="CommentTextChar"/>
    <w:uiPriority w:val="99"/>
    <w:unhideWhenUsed/>
    <w:rsid w:val="00260EEE"/>
    <w:rPr>
      <w:sz w:val="20"/>
      <w:szCs w:val="20"/>
    </w:rPr>
  </w:style>
  <w:style w:type="character" w:customStyle="1" w:styleId="CommentTextChar">
    <w:name w:val="Comment Text Char"/>
    <w:basedOn w:val="DefaultParagraphFont"/>
    <w:link w:val="CommentText"/>
    <w:uiPriority w:val="99"/>
    <w:rsid w:val="00260EEE"/>
    <w:rPr>
      <w:sz w:val="20"/>
      <w:szCs w:val="20"/>
    </w:rPr>
  </w:style>
  <w:style w:type="paragraph" w:styleId="IndexHeading">
    <w:name w:val="index heading"/>
    <w:basedOn w:val="Normal"/>
    <w:next w:val="Index1"/>
    <w:uiPriority w:val="99"/>
    <w:semiHidden/>
    <w:rsid w:val="00260EEE"/>
    <w:pPr>
      <w:spacing w:before="240" w:after="120"/>
      <w:jc w:val="center"/>
    </w:pPr>
    <w:rPr>
      <w:rFonts w:asciiTheme="majorHAnsi" w:hAnsiTheme="majorHAnsi"/>
      <w:b/>
      <w:bCs/>
      <w:sz w:val="26"/>
      <w:szCs w:val="26"/>
    </w:rPr>
  </w:style>
  <w:style w:type="paragraph" w:styleId="TableofFigures">
    <w:name w:val="table of figures"/>
    <w:basedOn w:val="Normal"/>
    <w:next w:val="Normal"/>
    <w:uiPriority w:val="99"/>
    <w:semiHidden/>
    <w:unhideWhenUsed/>
    <w:rsid w:val="00260EEE"/>
    <w:rPr>
      <w:rFonts w:eastAsia="MS Mincho"/>
    </w:rPr>
  </w:style>
  <w:style w:type="paragraph" w:styleId="EnvelopeAddress">
    <w:name w:val="envelope address"/>
    <w:basedOn w:val="Normal"/>
    <w:uiPriority w:val="99"/>
    <w:semiHidden/>
    <w:unhideWhenUsed/>
    <w:rsid w:val="00260EE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EEE"/>
    <w:rPr>
      <w:rFonts w:asciiTheme="majorHAnsi" w:eastAsiaTheme="majorEastAsia" w:hAnsiTheme="majorHAnsi" w:cstheme="majorBidi"/>
      <w:sz w:val="20"/>
      <w:szCs w:val="20"/>
    </w:rPr>
  </w:style>
  <w:style w:type="character" w:styleId="FootnoteReference">
    <w:name w:val="footnote reference"/>
    <w:basedOn w:val="DefaultParagraphFont"/>
    <w:uiPriority w:val="99"/>
    <w:unhideWhenUsed/>
    <w:rsid w:val="00260EEE"/>
    <w:rPr>
      <w:vertAlign w:val="superscript"/>
    </w:rPr>
  </w:style>
  <w:style w:type="character" w:styleId="CommentReference">
    <w:name w:val="annotation reference"/>
    <w:basedOn w:val="DefaultParagraphFont"/>
    <w:uiPriority w:val="99"/>
    <w:semiHidden/>
    <w:unhideWhenUsed/>
    <w:rsid w:val="00260EEE"/>
    <w:rPr>
      <w:sz w:val="16"/>
      <w:szCs w:val="16"/>
    </w:rPr>
  </w:style>
  <w:style w:type="character" w:styleId="LineNumber">
    <w:name w:val="line number"/>
    <w:basedOn w:val="DefaultParagraphFont"/>
    <w:uiPriority w:val="99"/>
    <w:semiHidden/>
    <w:unhideWhenUsed/>
    <w:rsid w:val="00260EEE"/>
  </w:style>
  <w:style w:type="character" w:styleId="EndnoteReference">
    <w:name w:val="endnote reference"/>
    <w:basedOn w:val="DefaultParagraphFont"/>
    <w:uiPriority w:val="99"/>
    <w:semiHidden/>
    <w:unhideWhenUsed/>
    <w:rsid w:val="00260EEE"/>
    <w:rPr>
      <w:vertAlign w:val="superscript"/>
    </w:rPr>
  </w:style>
  <w:style w:type="paragraph" w:styleId="EndnoteText">
    <w:name w:val="endnote text"/>
    <w:basedOn w:val="Normal"/>
    <w:link w:val="EndnoteTextChar"/>
    <w:uiPriority w:val="99"/>
    <w:semiHidden/>
    <w:unhideWhenUsed/>
    <w:rsid w:val="00260EEE"/>
    <w:rPr>
      <w:rFonts w:eastAsia="MS Mincho"/>
      <w:sz w:val="20"/>
      <w:szCs w:val="20"/>
    </w:rPr>
  </w:style>
  <w:style w:type="character" w:customStyle="1" w:styleId="EndnoteTextChar">
    <w:name w:val="Endnote Text Char"/>
    <w:basedOn w:val="DefaultParagraphFont"/>
    <w:link w:val="EndnoteText"/>
    <w:uiPriority w:val="99"/>
    <w:semiHidden/>
    <w:rsid w:val="00260EEE"/>
    <w:rPr>
      <w:rFonts w:eastAsia="MS Mincho"/>
      <w:sz w:val="20"/>
      <w:szCs w:val="20"/>
    </w:rPr>
  </w:style>
  <w:style w:type="paragraph" w:styleId="TableofAuthorities">
    <w:name w:val="table of authorities"/>
    <w:basedOn w:val="Normal"/>
    <w:next w:val="Normal"/>
    <w:uiPriority w:val="99"/>
    <w:semiHidden/>
    <w:unhideWhenUsed/>
    <w:rsid w:val="00260EEE"/>
    <w:pPr>
      <w:ind w:left="220" w:hanging="220"/>
    </w:pPr>
    <w:rPr>
      <w:rFonts w:eastAsia="MS Mincho"/>
    </w:rPr>
  </w:style>
  <w:style w:type="paragraph" w:styleId="MacroText">
    <w:name w:val="macro"/>
    <w:link w:val="MacroTextChar"/>
    <w:uiPriority w:val="99"/>
    <w:semiHidden/>
    <w:unhideWhenUsed/>
    <w:rsid w:val="00260EEE"/>
    <w:pPr>
      <w:keepLines/>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260EEE"/>
    <w:rPr>
      <w:rFonts w:ascii="Consolas" w:eastAsia="MS Mincho" w:hAnsi="Consolas" w:cs="Consolas"/>
      <w:sz w:val="20"/>
      <w:szCs w:val="20"/>
    </w:rPr>
  </w:style>
  <w:style w:type="paragraph" w:styleId="TOAHeading">
    <w:name w:val="toa heading"/>
    <w:basedOn w:val="Normal"/>
    <w:next w:val="Normal"/>
    <w:uiPriority w:val="99"/>
    <w:semiHidden/>
    <w:unhideWhenUsed/>
    <w:rsid w:val="00260EEE"/>
    <w:rPr>
      <w:rFonts w:asciiTheme="majorHAnsi" w:eastAsiaTheme="majorEastAsia" w:hAnsiTheme="majorHAnsi" w:cstheme="majorBidi"/>
      <w:b/>
      <w:bCs/>
      <w:sz w:val="24"/>
      <w:szCs w:val="24"/>
    </w:rPr>
  </w:style>
  <w:style w:type="paragraph" w:styleId="List2">
    <w:name w:val="List 2"/>
    <w:basedOn w:val="Normal"/>
    <w:uiPriority w:val="29"/>
    <w:semiHidden/>
    <w:rsid w:val="00260EEE"/>
    <w:pPr>
      <w:ind w:left="566" w:hanging="283"/>
      <w:contextualSpacing/>
    </w:pPr>
    <w:rPr>
      <w:rFonts w:eastAsia="MS Mincho"/>
    </w:rPr>
  </w:style>
  <w:style w:type="paragraph" w:styleId="List3">
    <w:name w:val="List 3"/>
    <w:basedOn w:val="Normal"/>
    <w:uiPriority w:val="29"/>
    <w:semiHidden/>
    <w:unhideWhenUsed/>
    <w:rsid w:val="00260EEE"/>
    <w:pPr>
      <w:ind w:left="849" w:hanging="283"/>
      <w:contextualSpacing/>
    </w:pPr>
    <w:rPr>
      <w:rFonts w:eastAsia="MS Mincho"/>
    </w:rPr>
  </w:style>
  <w:style w:type="paragraph" w:styleId="List4">
    <w:name w:val="List 4"/>
    <w:basedOn w:val="Normal"/>
    <w:uiPriority w:val="29"/>
    <w:semiHidden/>
    <w:unhideWhenUsed/>
    <w:rsid w:val="00260EEE"/>
    <w:pPr>
      <w:ind w:left="1132" w:hanging="283"/>
      <w:contextualSpacing/>
    </w:pPr>
    <w:rPr>
      <w:rFonts w:eastAsia="MS Mincho"/>
    </w:rPr>
  </w:style>
  <w:style w:type="paragraph" w:styleId="List5">
    <w:name w:val="List 5"/>
    <w:basedOn w:val="Normal"/>
    <w:uiPriority w:val="29"/>
    <w:semiHidden/>
    <w:unhideWhenUsed/>
    <w:rsid w:val="00260EEE"/>
    <w:pPr>
      <w:ind w:left="1415" w:hanging="283"/>
      <w:contextualSpacing/>
    </w:pPr>
    <w:rPr>
      <w:rFonts w:eastAsia="MS Mincho"/>
    </w:rPr>
  </w:style>
  <w:style w:type="paragraph" w:styleId="ListBullet4">
    <w:name w:val="List Bullet 4"/>
    <w:basedOn w:val="Normal"/>
    <w:uiPriority w:val="19"/>
    <w:semiHidden/>
    <w:unhideWhenUsed/>
    <w:rsid w:val="00260EEE"/>
    <w:pPr>
      <w:numPr>
        <w:numId w:val="9"/>
      </w:numPr>
      <w:contextualSpacing/>
    </w:pPr>
    <w:rPr>
      <w:rFonts w:eastAsia="MS Mincho"/>
    </w:rPr>
  </w:style>
  <w:style w:type="paragraph" w:styleId="ListBullet5">
    <w:name w:val="List Bullet 5"/>
    <w:basedOn w:val="Normal"/>
    <w:uiPriority w:val="19"/>
    <w:semiHidden/>
    <w:unhideWhenUsed/>
    <w:rsid w:val="00260EEE"/>
    <w:pPr>
      <w:numPr>
        <w:numId w:val="19"/>
      </w:numPr>
      <w:contextualSpacing/>
    </w:pPr>
    <w:rPr>
      <w:rFonts w:eastAsia="MS Mincho"/>
    </w:rPr>
  </w:style>
  <w:style w:type="paragraph" w:styleId="ListNumber4">
    <w:name w:val="List Number 4"/>
    <w:basedOn w:val="Normal"/>
    <w:uiPriority w:val="19"/>
    <w:semiHidden/>
    <w:unhideWhenUsed/>
    <w:rsid w:val="00260EEE"/>
    <w:pPr>
      <w:ind w:left="1136" w:hanging="284"/>
      <w:contextualSpacing/>
    </w:pPr>
    <w:rPr>
      <w:rFonts w:eastAsia="MS Mincho"/>
    </w:rPr>
  </w:style>
  <w:style w:type="paragraph" w:styleId="ListNumber5">
    <w:name w:val="List Number 5"/>
    <w:basedOn w:val="Normal"/>
    <w:uiPriority w:val="19"/>
    <w:semiHidden/>
    <w:unhideWhenUsed/>
    <w:rsid w:val="00260EEE"/>
    <w:pPr>
      <w:ind w:left="1420" w:hanging="284"/>
      <w:contextualSpacing/>
    </w:pPr>
    <w:rPr>
      <w:rFonts w:eastAsia="MS Mincho"/>
    </w:rPr>
  </w:style>
  <w:style w:type="paragraph" w:styleId="Closing">
    <w:name w:val="Closing"/>
    <w:basedOn w:val="Normal"/>
    <w:link w:val="ClosingChar"/>
    <w:uiPriority w:val="99"/>
    <w:semiHidden/>
    <w:unhideWhenUsed/>
    <w:rsid w:val="00260EEE"/>
    <w:pPr>
      <w:ind w:left="4252"/>
    </w:pPr>
    <w:rPr>
      <w:rFonts w:eastAsia="MS Mincho"/>
    </w:rPr>
  </w:style>
  <w:style w:type="character" w:customStyle="1" w:styleId="ClosingChar">
    <w:name w:val="Closing Char"/>
    <w:basedOn w:val="DefaultParagraphFont"/>
    <w:link w:val="Closing"/>
    <w:uiPriority w:val="99"/>
    <w:semiHidden/>
    <w:rsid w:val="00260EEE"/>
    <w:rPr>
      <w:rFonts w:eastAsia="MS Mincho"/>
    </w:rPr>
  </w:style>
  <w:style w:type="paragraph" w:styleId="Signature">
    <w:name w:val="Signature"/>
    <w:basedOn w:val="Normal"/>
    <w:link w:val="SignatureChar"/>
    <w:uiPriority w:val="99"/>
    <w:semiHidden/>
    <w:unhideWhenUsed/>
    <w:rsid w:val="00260EEE"/>
    <w:pPr>
      <w:ind w:left="4252"/>
    </w:pPr>
    <w:rPr>
      <w:rFonts w:eastAsia="MS Mincho"/>
    </w:rPr>
  </w:style>
  <w:style w:type="character" w:customStyle="1" w:styleId="SignatureChar">
    <w:name w:val="Signature Char"/>
    <w:basedOn w:val="DefaultParagraphFont"/>
    <w:link w:val="Signature"/>
    <w:uiPriority w:val="99"/>
    <w:semiHidden/>
    <w:rsid w:val="00260EEE"/>
    <w:rPr>
      <w:rFonts w:eastAsia="MS Mincho"/>
    </w:rPr>
  </w:style>
  <w:style w:type="paragraph" w:styleId="BodyText">
    <w:name w:val="Body Text"/>
    <w:basedOn w:val="Normal"/>
    <w:link w:val="BodyTextChar"/>
    <w:uiPriority w:val="4"/>
    <w:semiHidden/>
    <w:unhideWhenUsed/>
    <w:rsid w:val="00260EEE"/>
    <w:rPr>
      <w:rFonts w:eastAsia="MS Mincho"/>
    </w:rPr>
  </w:style>
  <w:style w:type="character" w:customStyle="1" w:styleId="BodyTextChar">
    <w:name w:val="Body Text Char"/>
    <w:basedOn w:val="DefaultParagraphFont"/>
    <w:link w:val="BodyText"/>
    <w:uiPriority w:val="4"/>
    <w:semiHidden/>
    <w:rsid w:val="00260EEE"/>
    <w:rPr>
      <w:rFonts w:eastAsia="MS Mincho"/>
    </w:rPr>
  </w:style>
  <w:style w:type="paragraph" w:styleId="BodyTextIndent">
    <w:name w:val="Body Text Indent"/>
    <w:basedOn w:val="Normal"/>
    <w:link w:val="BodyTextIndentChar"/>
    <w:uiPriority w:val="99"/>
    <w:semiHidden/>
    <w:unhideWhenUsed/>
    <w:rsid w:val="00260EEE"/>
    <w:pPr>
      <w:ind w:left="283"/>
    </w:pPr>
    <w:rPr>
      <w:rFonts w:eastAsia="MS Mincho"/>
    </w:rPr>
  </w:style>
  <w:style w:type="character" w:customStyle="1" w:styleId="BodyTextIndentChar">
    <w:name w:val="Body Text Indent Char"/>
    <w:basedOn w:val="DefaultParagraphFont"/>
    <w:link w:val="BodyTextIndent"/>
    <w:uiPriority w:val="99"/>
    <w:semiHidden/>
    <w:rsid w:val="00260EEE"/>
    <w:rPr>
      <w:rFonts w:eastAsia="MS Mincho"/>
    </w:rPr>
  </w:style>
  <w:style w:type="paragraph" w:styleId="ListContinue4">
    <w:name w:val="List Continue 4"/>
    <w:basedOn w:val="Normal"/>
    <w:uiPriority w:val="26"/>
    <w:semiHidden/>
    <w:unhideWhenUsed/>
    <w:rsid w:val="00260EEE"/>
    <w:pPr>
      <w:ind w:left="1132"/>
      <w:contextualSpacing/>
    </w:pPr>
    <w:rPr>
      <w:rFonts w:eastAsia="MS Mincho"/>
    </w:rPr>
  </w:style>
  <w:style w:type="paragraph" w:styleId="ListContinue5">
    <w:name w:val="List Continue 5"/>
    <w:basedOn w:val="Normal"/>
    <w:uiPriority w:val="26"/>
    <w:semiHidden/>
    <w:unhideWhenUsed/>
    <w:rsid w:val="00260EEE"/>
    <w:pPr>
      <w:ind w:left="1415"/>
      <w:contextualSpacing/>
    </w:pPr>
    <w:rPr>
      <w:rFonts w:eastAsia="MS Mincho"/>
    </w:rPr>
  </w:style>
  <w:style w:type="paragraph" w:styleId="Date">
    <w:name w:val="Date"/>
    <w:basedOn w:val="Normal"/>
    <w:next w:val="Normal"/>
    <w:link w:val="DateChar"/>
    <w:uiPriority w:val="99"/>
    <w:semiHidden/>
    <w:unhideWhenUsed/>
    <w:rsid w:val="00260EEE"/>
    <w:rPr>
      <w:rFonts w:eastAsia="MS Mincho"/>
    </w:rPr>
  </w:style>
  <w:style w:type="character" w:customStyle="1" w:styleId="DateChar">
    <w:name w:val="Date Char"/>
    <w:basedOn w:val="DefaultParagraphFont"/>
    <w:link w:val="Date"/>
    <w:uiPriority w:val="99"/>
    <w:semiHidden/>
    <w:rsid w:val="00260EEE"/>
    <w:rPr>
      <w:rFonts w:eastAsia="MS Mincho"/>
    </w:rPr>
  </w:style>
  <w:style w:type="paragraph" w:styleId="BodyTextFirstIndent">
    <w:name w:val="Body Text First Indent"/>
    <w:basedOn w:val="BodyText"/>
    <w:link w:val="BodyTextFirstIndentChar"/>
    <w:uiPriority w:val="99"/>
    <w:semiHidden/>
    <w:unhideWhenUsed/>
    <w:rsid w:val="00260EEE"/>
    <w:pPr>
      <w:ind w:firstLine="360"/>
    </w:pPr>
  </w:style>
  <w:style w:type="character" w:customStyle="1" w:styleId="BodyTextFirstIndentChar">
    <w:name w:val="Body Text First Indent Char"/>
    <w:basedOn w:val="BodyTextChar"/>
    <w:link w:val="BodyTextFirstIndent"/>
    <w:uiPriority w:val="99"/>
    <w:semiHidden/>
    <w:rsid w:val="00260EEE"/>
    <w:rPr>
      <w:rFonts w:eastAsia="MS Mincho"/>
    </w:rPr>
  </w:style>
  <w:style w:type="paragraph" w:styleId="BodyTextFirstIndent2">
    <w:name w:val="Body Text First Indent 2"/>
    <w:basedOn w:val="BodyTextIndent"/>
    <w:link w:val="BodyTextFirstIndent2Char"/>
    <w:uiPriority w:val="99"/>
    <w:semiHidden/>
    <w:unhideWhenUsed/>
    <w:rsid w:val="00260EEE"/>
    <w:pPr>
      <w:ind w:left="360" w:firstLine="360"/>
    </w:pPr>
  </w:style>
  <w:style w:type="character" w:customStyle="1" w:styleId="BodyTextFirstIndent2Char">
    <w:name w:val="Body Text First Indent 2 Char"/>
    <w:basedOn w:val="BodyTextIndentChar"/>
    <w:link w:val="BodyTextFirstIndent2"/>
    <w:uiPriority w:val="99"/>
    <w:semiHidden/>
    <w:rsid w:val="00260EEE"/>
    <w:rPr>
      <w:rFonts w:eastAsia="MS Mincho"/>
    </w:rPr>
  </w:style>
  <w:style w:type="paragraph" w:styleId="BodyText2">
    <w:name w:val="Body Text 2"/>
    <w:basedOn w:val="Normal"/>
    <w:link w:val="BodyText2Char"/>
    <w:uiPriority w:val="99"/>
    <w:semiHidden/>
    <w:unhideWhenUsed/>
    <w:rsid w:val="00260EEE"/>
    <w:pPr>
      <w:spacing w:line="480" w:lineRule="auto"/>
    </w:pPr>
    <w:rPr>
      <w:rFonts w:eastAsia="MS Mincho"/>
    </w:rPr>
  </w:style>
  <w:style w:type="character" w:customStyle="1" w:styleId="BodyText2Char">
    <w:name w:val="Body Text 2 Char"/>
    <w:basedOn w:val="DefaultParagraphFont"/>
    <w:link w:val="BodyText2"/>
    <w:uiPriority w:val="99"/>
    <w:semiHidden/>
    <w:rsid w:val="00260EEE"/>
    <w:rPr>
      <w:rFonts w:eastAsia="MS Mincho"/>
    </w:rPr>
  </w:style>
  <w:style w:type="paragraph" w:styleId="BodyText3">
    <w:name w:val="Body Text 3"/>
    <w:basedOn w:val="Normal"/>
    <w:link w:val="BodyText3Char"/>
    <w:uiPriority w:val="99"/>
    <w:semiHidden/>
    <w:unhideWhenUsed/>
    <w:rsid w:val="00260EEE"/>
    <w:rPr>
      <w:rFonts w:eastAsia="MS Mincho"/>
      <w:sz w:val="16"/>
      <w:szCs w:val="16"/>
    </w:rPr>
  </w:style>
  <w:style w:type="character" w:customStyle="1" w:styleId="BodyText3Char">
    <w:name w:val="Body Text 3 Char"/>
    <w:basedOn w:val="DefaultParagraphFont"/>
    <w:link w:val="BodyText3"/>
    <w:uiPriority w:val="99"/>
    <w:semiHidden/>
    <w:rsid w:val="00260EEE"/>
    <w:rPr>
      <w:rFonts w:eastAsia="MS Mincho"/>
      <w:sz w:val="16"/>
      <w:szCs w:val="16"/>
    </w:rPr>
  </w:style>
  <w:style w:type="paragraph" w:styleId="BodyTextIndent2">
    <w:name w:val="Body Text Indent 2"/>
    <w:basedOn w:val="Normal"/>
    <w:link w:val="BodyTextIndent2Char"/>
    <w:uiPriority w:val="99"/>
    <w:semiHidden/>
    <w:unhideWhenUsed/>
    <w:rsid w:val="00260EEE"/>
    <w:pPr>
      <w:spacing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260EEE"/>
    <w:rPr>
      <w:rFonts w:eastAsia="MS Mincho"/>
    </w:rPr>
  </w:style>
  <w:style w:type="paragraph" w:styleId="BodyTextIndent3">
    <w:name w:val="Body Text Indent 3"/>
    <w:basedOn w:val="Normal"/>
    <w:link w:val="BodyTextIndent3Char"/>
    <w:uiPriority w:val="99"/>
    <w:semiHidden/>
    <w:unhideWhenUsed/>
    <w:rsid w:val="00260EEE"/>
    <w:pPr>
      <w:ind w:left="283"/>
    </w:pPr>
    <w:rPr>
      <w:rFonts w:eastAsia="MS Mincho"/>
      <w:sz w:val="16"/>
      <w:szCs w:val="16"/>
    </w:rPr>
  </w:style>
  <w:style w:type="character" w:customStyle="1" w:styleId="BodyTextIndent3Char">
    <w:name w:val="Body Text Indent 3 Char"/>
    <w:basedOn w:val="DefaultParagraphFont"/>
    <w:link w:val="BodyTextIndent3"/>
    <w:uiPriority w:val="99"/>
    <w:semiHidden/>
    <w:rsid w:val="00260EEE"/>
    <w:rPr>
      <w:rFonts w:eastAsia="MS Mincho"/>
      <w:sz w:val="16"/>
      <w:szCs w:val="16"/>
    </w:rPr>
  </w:style>
  <w:style w:type="paragraph" w:styleId="BlockText">
    <w:name w:val="Block Text"/>
    <w:basedOn w:val="Normal"/>
    <w:uiPriority w:val="99"/>
    <w:semiHidden/>
    <w:unhideWhenUsed/>
    <w:rsid w:val="00260EE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FollowedHyperlink">
    <w:name w:val="FollowedHyperlink"/>
    <w:basedOn w:val="DefaultParagraphFont"/>
    <w:uiPriority w:val="99"/>
    <w:semiHidden/>
    <w:unhideWhenUsed/>
    <w:rsid w:val="00260EEE"/>
    <w:rPr>
      <w:color w:val="954F72" w:themeColor="followedHyperlink"/>
      <w:u w:val="single"/>
    </w:rPr>
  </w:style>
  <w:style w:type="paragraph" w:styleId="DocumentMap">
    <w:name w:val="Document Map"/>
    <w:basedOn w:val="Normal"/>
    <w:link w:val="DocumentMapChar"/>
    <w:uiPriority w:val="99"/>
    <w:semiHidden/>
    <w:unhideWhenUsed/>
    <w:rsid w:val="00260EEE"/>
    <w:rPr>
      <w:rFonts w:ascii="Tahoma" w:eastAsia="MS Mincho" w:hAnsi="Tahoma" w:cs="Tahoma"/>
      <w:sz w:val="16"/>
      <w:szCs w:val="16"/>
    </w:rPr>
  </w:style>
  <w:style w:type="character" w:customStyle="1" w:styleId="DocumentMapChar">
    <w:name w:val="Document Map Char"/>
    <w:basedOn w:val="DefaultParagraphFont"/>
    <w:link w:val="DocumentMap"/>
    <w:uiPriority w:val="99"/>
    <w:semiHidden/>
    <w:rsid w:val="00260EEE"/>
    <w:rPr>
      <w:rFonts w:ascii="Tahoma" w:eastAsia="MS Mincho" w:hAnsi="Tahoma" w:cs="Tahoma"/>
      <w:sz w:val="16"/>
      <w:szCs w:val="16"/>
    </w:rPr>
  </w:style>
  <w:style w:type="paragraph" w:styleId="E-mailSignature">
    <w:name w:val="E-mail Signature"/>
    <w:basedOn w:val="Normal"/>
    <w:link w:val="E-mailSignatureChar"/>
    <w:uiPriority w:val="99"/>
    <w:semiHidden/>
    <w:unhideWhenUsed/>
    <w:rsid w:val="00260EEE"/>
    <w:rPr>
      <w:rFonts w:eastAsia="MS Mincho"/>
    </w:rPr>
  </w:style>
  <w:style w:type="character" w:customStyle="1" w:styleId="E-mailSignatureChar">
    <w:name w:val="E-mail Signature Char"/>
    <w:basedOn w:val="DefaultParagraphFont"/>
    <w:link w:val="E-mailSignature"/>
    <w:uiPriority w:val="99"/>
    <w:semiHidden/>
    <w:rsid w:val="00260EEE"/>
    <w:rPr>
      <w:rFonts w:eastAsia="MS Mincho"/>
    </w:rPr>
  </w:style>
  <w:style w:type="paragraph" w:styleId="CommentSubject">
    <w:name w:val="annotation subject"/>
    <w:basedOn w:val="Normal"/>
    <w:next w:val="Normal"/>
    <w:link w:val="CommentSubjectChar"/>
    <w:uiPriority w:val="99"/>
    <w:semiHidden/>
    <w:unhideWhenUsed/>
    <w:rsid w:val="00260EEE"/>
    <w:rPr>
      <w:b/>
      <w:bCs/>
    </w:rPr>
  </w:style>
  <w:style w:type="character" w:customStyle="1" w:styleId="CommentSubjectChar">
    <w:name w:val="Comment Subject Char"/>
    <w:basedOn w:val="DefaultParagraphFont"/>
    <w:link w:val="CommentSubject"/>
    <w:uiPriority w:val="99"/>
    <w:semiHidden/>
    <w:rsid w:val="00260EEE"/>
    <w:rPr>
      <w:b/>
      <w:bCs/>
    </w:rPr>
  </w:style>
  <w:style w:type="numbering" w:styleId="1ai">
    <w:name w:val="Outline List 1"/>
    <w:basedOn w:val="NoList"/>
    <w:uiPriority w:val="99"/>
    <w:semiHidden/>
    <w:unhideWhenUsed/>
    <w:rsid w:val="00260EEE"/>
    <w:pPr>
      <w:numPr>
        <w:numId w:val="10"/>
      </w:numPr>
    </w:pPr>
  </w:style>
  <w:style w:type="numbering" w:styleId="111111">
    <w:name w:val="Outline List 2"/>
    <w:basedOn w:val="NoList"/>
    <w:uiPriority w:val="99"/>
    <w:semiHidden/>
    <w:unhideWhenUsed/>
    <w:rsid w:val="00260EEE"/>
    <w:pPr>
      <w:numPr>
        <w:numId w:val="11"/>
      </w:numPr>
    </w:pPr>
  </w:style>
  <w:style w:type="numbering" w:styleId="ArticleSection">
    <w:name w:val="Outline List 3"/>
    <w:basedOn w:val="NoList"/>
    <w:uiPriority w:val="99"/>
    <w:semiHidden/>
    <w:unhideWhenUsed/>
    <w:rsid w:val="00260EEE"/>
    <w:pPr>
      <w:numPr>
        <w:numId w:val="12"/>
      </w:numPr>
    </w:pPr>
  </w:style>
  <w:style w:type="table" w:styleId="TableProfessional">
    <w:name w:val="Table Professional"/>
    <w:basedOn w:val="TableNormal"/>
    <w:uiPriority w:val="99"/>
    <w:semiHidden/>
    <w:unhideWhenUsed/>
    <w:rsid w:val="00260EEE"/>
    <w:pPr>
      <w:keepLines/>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260EEE"/>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260EEE"/>
    <w:rPr>
      <w:rFonts w:ascii="Tahoma" w:eastAsia="MS Mincho" w:hAnsi="Tahoma" w:cs="Tahoma"/>
      <w:sz w:val="16"/>
      <w:szCs w:val="16"/>
    </w:rPr>
  </w:style>
  <w:style w:type="table" w:styleId="TableTheme">
    <w:name w:val="Table Theme"/>
    <w:basedOn w:val="TableNormal"/>
    <w:uiPriority w:val="99"/>
    <w:semiHidden/>
    <w:unhideWhenUsed/>
    <w:rsid w:val="00260EEE"/>
    <w:pPr>
      <w:keepLines/>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0EEE"/>
    <w:rPr>
      <w:color w:val="808080"/>
    </w:rPr>
  </w:style>
  <w:style w:type="paragraph" w:styleId="Bibliography">
    <w:name w:val="Bibliography"/>
    <w:basedOn w:val="Normal"/>
    <w:next w:val="Normal"/>
    <w:uiPriority w:val="37"/>
    <w:semiHidden/>
    <w:unhideWhenUsed/>
    <w:rsid w:val="00260EEE"/>
    <w:rPr>
      <w:rFonts w:eastAsia="MS Mincho"/>
    </w:rPr>
  </w:style>
  <w:style w:type="paragraph" w:styleId="TOCHeading">
    <w:name w:val="TOC Heading"/>
    <w:basedOn w:val="ChapterHeading"/>
    <w:next w:val="Normal"/>
    <w:uiPriority w:val="38"/>
    <w:unhideWhenUsed/>
    <w:rsid w:val="00260EEE"/>
    <w:pPr>
      <w:spacing w:before="480"/>
      <w:outlineLvl w:val="9"/>
    </w:pPr>
    <w:rPr>
      <w:bCs/>
      <w:color w:val="000000" w:themeColor="text1"/>
      <w:szCs w:val="28"/>
    </w:rPr>
  </w:style>
  <w:style w:type="character" w:customStyle="1" w:styleId="SourceChar">
    <w:name w:val="Source Char"/>
    <w:link w:val="Source"/>
    <w:uiPriority w:val="30"/>
    <w:locked/>
    <w:rsid w:val="00260EEE"/>
    <w:rPr>
      <w:rFonts w:asciiTheme="majorHAnsi" w:hAnsiTheme="majorHAnsi"/>
      <w:i/>
      <w:sz w:val="14"/>
    </w:rPr>
  </w:style>
  <w:style w:type="paragraph" w:styleId="Revision">
    <w:name w:val="Revision"/>
    <w:hidden/>
    <w:uiPriority w:val="99"/>
    <w:semiHidden/>
    <w:rsid w:val="00633326"/>
    <w:pPr>
      <w:spacing w:before="0"/>
    </w:pPr>
  </w:style>
  <w:style w:type="character" w:styleId="Mention">
    <w:name w:val="Mention"/>
    <w:basedOn w:val="DefaultParagraphFont"/>
    <w:uiPriority w:val="99"/>
    <w:unhideWhenUsed/>
    <w:rsid w:val="00633326"/>
    <w:rPr>
      <w:color w:val="2B579A"/>
      <w:shd w:val="clear" w:color="auto" w:fill="E1DFDD"/>
    </w:rPr>
  </w:style>
  <w:style w:type="table" w:customStyle="1" w:styleId="DTFTextTable">
    <w:name w:val="DTF Text Table"/>
    <w:basedOn w:val="TableNormal"/>
    <w:uiPriority w:val="99"/>
    <w:rsid w:val="00633326"/>
    <w:pPr>
      <w:spacing w:before="20" w:after="120" w:line="216" w:lineRule="auto"/>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7E6E6"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styleId="UnresolvedMention">
    <w:name w:val="Unresolved Mention"/>
    <w:basedOn w:val="DefaultParagraphFont"/>
    <w:uiPriority w:val="99"/>
    <w:semiHidden/>
    <w:unhideWhenUsed/>
    <w:rsid w:val="00633326"/>
    <w:rPr>
      <w:color w:val="605E5C"/>
      <w:shd w:val="clear" w:color="auto" w:fill="E1DFDD"/>
    </w:rPr>
  </w:style>
  <w:style w:type="table" w:styleId="LightShading-Accent1">
    <w:name w:val="Light Shading Accent 1"/>
    <w:basedOn w:val="TableNormal"/>
    <w:uiPriority w:val="60"/>
    <w:rsid w:val="005D5AB4"/>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5D5A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5D5AB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SubtleEmphasis">
    <w:name w:val="Subtle Emphasis"/>
    <w:basedOn w:val="DefaultParagraphFont"/>
    <w:uiPriority w:val="98"/>
    <w:qFormat/>
    <w:rsid w:val="005D5AB4"/>
    <w:rPr>
      <w:i/>
      <w:iCs/>
      <w:color w:val="7F7F7F" w:themeColor="text1" w:themeTint="80"/>
    </w:rPr>
  </w:style>
  <w:style w:type="table" w:styleId="MediumShading2-Accent5">
    <w:name w:val="Medium Shading 2 Accent 5"/>
    <w:basedOn w:val="TableNormal"/>
    <w:uiPriority w:val="64"/>
    <w:rsid w:val="005D5AB4"/>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5D5AB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umber">
    <w:name w:val="Number"/>
    <w:uiPriority w:val="99"/>
    <w:rsid w:val="005D5AB4"/>
  </w:style>
  <w:style w:type="table" w:customStyle="1" w:styleId="DTFTable">
    <w:name w:val="DTF Table"/>
    <w:basedOn w:val="TableNormal"/>
    <w:uiPriority w:val="99"/>
    <w:rsid w:val="005D5AB4"/>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table" w:styleId="ColorfulGrid">
    <w:name w:val="Colorful Grid"/>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5D5AB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5D5AB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D5AB4"/>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5D5AB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5D5AB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5D5AB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5D5AB4"/>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5D5AB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5D5AB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D5AB4"/>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D5AB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D5AB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5D5AB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D5AB4"/>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D5AB4"/>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D5AB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D5AB4"/>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5D5AB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5D5AB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5D5AB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5D5AB4"/>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5D5AB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customStyle="1" w:styleId="ShadedBoxNote">
    <w:name w:val="Shaded Box Note"/>
    <w:basedOn w:val="Normal"/>
    <w:uiPriority w:val="36"/>
    <w:qFormat/>
    <w:rsid w:val="00260EEE"/>
    <w:pPr>
      <w:pBdr>
        <w:top w:val="single" w:sz="6" w:space="3" w:color="auto"/>
        <w:left w:val="single" w:sz="6" w:space="4" w:color="auto"/>
        <w:bottom w:val="single" w:sz="6" w:space="3" w:color="auto"/>
        <w:right w:val="single" w:sz="6" w:space="4" w:color="auto"/>
      </w:pBdr>
      <w:shd w:val="clear" w:color="auto" w:fill="F2F2F2" w:themeFill="background1" w:themeFillShade="F2"/>
      <w:ind w:left="288" w:hanging="288"/>
      <w:contextualSpacing/>
    </w:pPr>
    <w:rPr>
      <w:rFonts w:ascii="Calibri" w:hAnsi="Calibri"/>
      <w:i/>
      <w:iCs/>
      <w:sz w:val="14"/>
    </w:rPr>
  </w:style>
  <w:style w:type="character" w:styleId="HTMLAcronym">
    <w:name w:val="HTML Acronym"/>
    <w:basedOn w:val="DefaultParagraphFont"/>
    <w:uiPriority w:val="99"/>
    <w:semiHidden/>
    <w:unhideWhenUsed/>
    <w:rsid w:val="005D5AB4"/>
  </w:style>
  <w:style w:type="paragraph" w:styleId="HTMLAddress">
    <w:name w:val="HTML Address"/>
    <w:basedOn w:val="Normal"/>
    <w:link w:val="HTMLAddressChar"/>
    <w:uiPriority w:val="99"/>
    <w:semiHidden/>
    <w:unhideWhenUsed/>
    <w:rsid w:val="005D5AB4"/>
    <w:pPr>
      <w:spacing w:before="0"/>
    </w:pPr>
    <w:rPr>
      <w:i/>
      <w:iCs/>
    </w:rPr>
  </w:style>
  <w:style w:type="character" w:customStyle="1" w:styleId="HTMLAddressChar">
    <w:name w:val="HTML Address Char"/>
    <w:basedOn w:val="DefaultParagraphFont"/>
    <w:link w:val="HTMLAddress"/>
    <w:uiPriority w:val="99"/>
    <w:semiHidden/>
    <w:rsid w:val="005D5AB4"/>
    <w:rPr>
      <w:i/>
      <w:iCs/>
    </w:rPr>
  </w:style>
  <w:style w:type="character" w:styleId="HTMLCite">
    <w:name w:val="HTML Cite"/>
    <w:basedOn w:val="DefaultParagraphFont"/>
    <w:uiPriority w:val="99"/>
    <w:semiHidden/>
    <w:unhideWhenUsed/>
    <w:rsid w:val="005D5AB4"/>
    <w:rPr>
      <w:i/>
      <w:iCs/>
    </w:rPr>
  </w:style>
  <w:style w:type="character" w:styleId="HTMLCode">
    <w:name w:val="HTML Code"/>
    <w:basedOn w:val="DefaultParagraphFont"/>
    <w:uiPriority w:val="99"/>
    <w:semiHidden/>
    <w:unhideWhenUsed/>
    <w:rsid w:val="005D5AB4"/>
    <w:rPr>
      <w:rFonts w:ascii="Consolas" w:hAnsi="Consolas" w:cs="Consolas"/>
      <w:sz w:val="20"/>
      <w:szCs w:val="20"/>
    </w:rPr>
  </w:style>
  <w:style w:type="character" w:styleId="HTMLDefinition">
    <w:name w:val="HTML Definition"/>
    <w:basedOn w:val="DefaultParagraphFont"/>
    <w:uiPriority w:val="99"/>
    <w:semiHidden/>
    <w:unhideWhenUsed/>
    <w:rsid w:val="005D5AB4"/>
    <w:rPr>
      <w:i/>
      <w:iCs/>
    </w:rPr>
  </w:style>
  <w:style w:type="character" w:styleId="HTMLKeyboard">
    <w:name w:val="HTML Keyboard"/>
    <w:basedOn w:val="DefaultParagraphFont"/>
    <w:uiPriority w:val="99"/>
    <w:semiHidden/>
    <w:unhideWhenUsed/>
    <w:rsid w:val="005D5AB4"/>
    <w:rPr>
      <w:rFonts w:ascii="Consolas" w:hAnsi="Consolas" w:cs="Consolas"/>
      <w:sz w:val="20"/>
      <w:szCs w:val="20"/>
    </w:rPr>
  </w:style>
  <w:style w:type="paragraph" w:styleId="HTMLPreformatted">
    <w:name w:val="HTML Preformatted"/>
    <w:basedOn w:val="Normal"/>
    <w:link w:val="HTMLPreformattedChar"/>
    <w:uiPriority w:val="99"/>
    <w:semiHidden/>
    <w:unhideWhenUsed/>
    <w:rsid w:val="005D5AB4"/>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D5AB4"/>
    <w:rPr>
      <w:rFonts w:ascii="Consolas" w:hAnsi="Consolas" w:cs="Consolas"/>
      <w:sz w:val="20"/>
      <w:szCs w:val="20"/>
    </w:rPr>
  </w:style>
  <w:style w:type="character" w:styleId="HTMLSample">
    <w:name w:val="HTML Sample"/>
    <w:basedOn w:val="DefaultParagraphFont"/>
    <w:uiPriority w:val="99"/>
    <w:semiHidden/>
    <w:unhideWhenUsed/>
    <w:rsid w:val="005D5AB4"/>
    <w:rPr>
      <w:rFonts w:ascii="Consolas" w:hAnsi="Consolas" w:cs="Consolas"/>
      <w:sz w:val="24"/>
      <w:szCs w:val="24"/>
    </w:rPr>
  </w:style>
  <w:style w:type="character" w:styleId="HTMLTypewriter">
    <w:name w:val="HTML Typewriter"/>
    <w:basedOn w:val="DefaultParagraphFont"/>
    <w:uiPriority w:val="99"/>
    <w:semiHidden/>
    <w:unhideWhenUsed/>
    <w:rsid w:val="005D5AB4"/>
    <w:rPr>
      <w:rFonts w:ascii="Consolas" w:hAnsi="Consolas" w:cs="Consolas"/>
      <w:sz w:val="20"/>
      <w:szCs w:val="20"/>
    </w:rPr>
  </w:style>
  <w:style w:type="character" w:styleId="HTMLVariable">
    <w:name w:val="HTML Variable"/>
    <w:basedOn w:val="DefaultParagraphFont"/>
    <w:uiPriority w:val="99"/>
    <w:semiHidden/>
    <w:unhideWhenUsed/>
    <w:rsid w:val="005D5AB4"/>
    <w:rPr>
      <w:i/>
      <w:iCs/>
    </w:rPr>
  </w:style>
  <w:style w:type="table" w:styleId="LightShading-Accent3">
    <w:name w:val="Light Shading Accent 3"/>
    <w:basedOn w:val="TableNormal"/>
    <w:uiPriority w:val="60"/>
    <w:rsid w:val="005D5AB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5D5AB4"/>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5D5AB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5D5A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D5AB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5D5AB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5D5AB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5D5AB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5D5AB4"/>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5D5AB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D5AB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5D5A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5D5AB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D5AB4"/>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5D5AB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5D5AB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5D5AB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5D5AB4"/>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5D5AB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D5AB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D5A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D5AB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D5AB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D5AB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D5AB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D5AB4"/>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D5AB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D5A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D5A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D5A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D5A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D5A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D5A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D5AB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D5AB4"/>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5D5AB4"/>
    <w:pPr>
      <w:spacing w:before="0"/>
    </w:pPr>
  </w:style>
  <w:style w:type="character" w:customStyle="1" w:styleId="NoteHeadingChar">
    <w:name w:val="Note Heading Char"/>
    <w:basedOn w:val="DefaultParagraphFont"/>
    <w:link w:val="NoteHeading"/>
    <w:uiPriority w:val="99"/>
    <w:semiHidden/>
    <w:rsid w:val="005D5AB4"/>
  </w:style>
  <w:style w:type="paragraph" w:styleId="PlainText">
    <w:name w:val="Plain Text"/>
    <w:basedOn w:val="Normal"/>
    <w:link w:val="PlainTextChar"/>
    <w:uiPriority w:val="99"/>
    <w:semiHidden/>
    <w:unhideWhenUsed/>
    <w:rsid w:val="005D5AB4"/>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5AB4"/>
    <w:rPr>
      <w:rFonts w:ascii="Consolas" w:hAnsi="Consolas" w:cs="Consolas"/>
      <w:sz w:val="21"/>
      <w:szCs w:val="21"/>
    </w:rPr>
  </w:style>
  <w:style w:type="paragraph" w:styleId="Salutation">
    <w:name w:val="Salutation"/>
    <w:basedOn w:val="Normal"/>
    <w:next w:val="Normal"/>
    <w:link w:val="SalutationChar"/>
    <w:uiPriority w:val="99"/>
    <w:semiHidden/>
    <w:unhideWhenUsed/>
    <w:rsid w:val="005D5AB4"/>
  </w:style>
  <w:style w:type="character" w:customStyle="1" w:styleId="SalutationChar">
    <w:name w:val="Salutation Char"/>
    <w:basedOn w:val="DefaultParagraphFont"/>
    <w:link w:val="Salutation"/>
    <w:uiPriority w:val="99"/>
    <w:semiHidden/>
    <w:rsid w:val="005D5AB4"/>
  </w:style>
  <w:style w:type="character" w:styleId="Strong">
    <w:name w:val="Strong"/>
    <w:basedOn w:val="DefaultParagraphFont"/>
    <w:uiPriority w:val="98"/>
    <w:qFormat/>
    <w:rsid w:val="005D5AB4"/>
    <w:rPr>
      <w:b/>
      <w:bCs/>
    </w:rPr>
  </w:style>
  <w:style w:type="table" w:styleId="Table3Deffects1">
    <w:name w:val="Table 3D effects 1"/>
    <w:basedOn w:val="TableNormal"/>
    <w:uiPriority w:val="99"/>
    <w:semiHidden/>
    <w:unhideWhenUsed/>
    <w:rsid w:val="005D5AB4"/>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5AB4"/>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5AB4"/>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D5AB4"/>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5AB4"/>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5AB4"/>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5AB4"/>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5AB4"/>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5AB4"/>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5AB4"/>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D5AB4"/>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5AB4"/>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5AB4"/>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5AB4"/>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5AB4"/>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D5AB4"/>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5AB4"/>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D5AB4"/>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5AB4"/>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5AB4"/>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5AB4"/>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5AB4"/>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5AB4"/>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5AB4"/>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5AB4"/>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D5AB4"/>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5AB4"/>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5AB4"/>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5AB4"/>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5AB4"/>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5AB4"/>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5AB4"/>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5AB4"/>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uiPriority w:val="99"/>
    <w:semiHidden/>
    <w:unhideWhenUsed/>
    <w:rsid w:val="005D5AB4"/>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5AB4"/>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5AB4"/>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D5AB4"/>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5AB4"/>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5D5AB4"/>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5AB4"/>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5AB4"/>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jectiveHeading">
    <w:name w:val="Objective Heading"/>
    <w:basedOn w:val="Normal"/>
    <w:next w:val="Normal"/>
    <w:uiPriority w:val="62"/>
    <w:qFormat/>
    <w:rsid w:val="005D5AB4"/>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PerformanceMeasureNote">
    <w:name w:val="Performance Measure Note"/>
    <w:basedOn w:val="Normal"/>
    <w:link w:val="PerformanceMeasureNoteChar"/>
    <w:uiPriority w:val="63"/>
    <w:qFormat/>
    <w:rsid w:val="005D5AB4"/>
    <w:pPr>
      <w:spacing w:before="20" w:after="20"/>
      <w:ind w:left="113"/>
      <w:contextualSpacing/>
    </w:pPr>
    <w:rPr>
      <w:rFonts w:asciiTheme="majorHAnsi" w:hAnsiTheme="majorHAnsi"/>
      <w:i/>
      <w:spacing w:val="-2"/>
      <w:sz w:val="15"/>
      <w:szCs w:val="15"/>
    </w:rPr>
  </w:style>
  <w:style w:type="table" w:customStyle="1" w:styleId="DTFPerformanceMeasuresTable">
    <w:name w:val="DTF Performance Measures Table"/>
    <w:basedOn w:val="DTFTable"/>
    <w:uiPriority w:val="99"/>
    <w:rsid w:val="005D5AB4"/>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ListBulletChar">
    <w:name w:val="List Bullet Char"/>
    <w:basedOn w:val="DefaultParagraphFont"/>
    <w:link w:val="ListBullet"/>
    <w:uiPriority w:val="19"/>
    <w:rsid w:val="00740F74"/>
  </w:style>
  <w:style w:type="character" w:customStyle="1" w:styleId="Index1Char">
    <w:name w:val="Index 1 Char"/>
    <w:basedOn w:val="DefaultParagraphFont"/>
    <w:link w:val="Index1"/>
    <w:uiPriority w:val="99"/>
    <w:rsid w:val="005D5AB4"/>
    <w:rPr>
      <w:rFonts w:asciiTheme="majorHAnsi" w:hAnsiTheme="majorHAnsi"/>
      <w:sz w:val="18"/>
      <w:szCs w:val="18"/>
    </w:rPr>
  </w:style>
  <w:style w:type="table" w:styleId="TableGridLight">
    <w:name w:val="Grid Table Light"/>
    <w:basedOn w:val="TableNormal"/>
    <w:uiPriority w:val="40"/>
    <w:rsid w:val="005D5A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5D5A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martLink">
    <w:name w:val="Smart Link"/>
    <w:basedOn w:val="DefaultParagraphFont"/>
    <w:uiPriority w:val="99"/>
    <w:semiHidden/>
    <w:unhideWhenUsed/>
    <w:rsid w:val="005D5AB4"/>
    <w:rPr>
      <w:color w:val="0000FF"/>
      <w:u w:val="single"/>
      <w:shd w:val="clear" w:color="auto" w:fill="F3F2F1"/>
    </w:rPr>
  </w:style>
  <w:style w:type="character" w:customStyle="1" w:styleId="PerformanceMeasureNoteChar">
    <w:name w:val="Performance Measure Note Char"/>
    <w:basedOn w:val="DefaultParagraphFont"/>
    <w:link w:val="PerformanceMeasureNote"/>
    <w:uiPriority w:val="63"/>
    <w:rsid w:val="005D5AB4"/>
    <w:rPr>
      <w:rFonts w:asciiTheme="majorHAnsi" w:hAnsiTheme="majorHAnsi"/>
      <w:i/>
      <w:spacing w:val="-2"/>
      <w:sz w:val="15"/>
      <w:szCs w:val="15"/>
    </w:rPr>
  </w:style>
  <w:style w:type="table" w:styleId="PlainTable1">
    <w:name w:val="Plain Table 1"/>
    <w:uiPriority w:val="41"/>
    <w:rsid w:val="005D5AB4"/>
    <w:rPr>
      <w:rFonts w:ascii="Arial" w:eastAsia="Calibri" w:hAnsi="Arial" w:cs="Times New Roman"/>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NoteDash">
    <w:name w:val="Note Dash"/>
    <w:basedOn w:val="Note"/>
    <w:next w:val="Note"/>
    <w:uiPriority w:val="53"/>
    <w:rsid w:val="005D5AB4"/>
    <w:pPr>
      <w:ind w:left="720" w:hanging="360"/>
    </w:pPr>
  </w:style>
  <w:style w:type="character" w:styleId="PageNumber">
    <w:name w:val="page number"/>
    <w:rsid w:val="005D5AB4"/>
    <w:rPr>
      <w:rFonts w:asciiTheme="minorHAnsi" w:hAnsiTheme="minorHAnsi"/>
      <w:sz w:val="18"/>
    </w:rPr>
  </w:style>
  <w:style w:type="paragraph" w:customStyle="1" w:styleId="TableUnits">
    <w:name w:val="Table Units"/>
    <w:basedOn w:val="Normal"/>
    <w:next w:val="Normal"/>
    <w:link w:val="TableUnitsChar"/>
    <w:uiPriority w:val="50"/>
    <w:qFormat/>
    <w:rsid w:val="005D5AB4"/>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character" w:customStyle="1" w:styleId="TableUnitsChar">
    <w:name w:val="Table Units Char"/>
    <w:basedOn w:val="DefaultParagraphFont"/>
    <w:link w:val="TableUnits"/>
    <w:uiPriority w:val="50"/>
    <w:rsid w:val="005D5AB4"/>
    <w:rPr>
      <w:rFonts w:asciiTheme="majorHAnsi" w:hAnsiTheme="majorHAnsi"/>
      <w:b/>
      <w:sz w:val="20"/>
      <w:szCs w:val="20"/>
    </w:rPr>
  </w:style>
  <w:style w:type="paragraph" w:styleId="Subtitle">
    <w:name w:val="Subtitle"/>
    <w:basedOn w:val="Normal"/>
    <w:next w:val="Normal"/>
    <w:link w:val="SubtitleChar"/>
    <w:uiPriority w:val="11"/>
    <w:qFormat/>
    <w:rsid w:val="005D5AB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5AB4"/>
    <w:rPr>
      <w:rFonts w:eastAsiaTheme="minorEastAsia"/>
      <w:color w:val="5A5A5A" w:themeColor="text1" w:themeTint="A5"/>
      <w:spacing w:val="15"/>
    </w:rPr>
  </w:style>
  <w:style w:type="numbering" w:customStyle="1" w:styleId="Bullet">
    <w:name w:val="Bullet"/>
    <w:uiPriority w:val="99"/>
    <w:rsid w:val="002F5B9D"/>
    <w:pPr>
      <w:numPr>
        <w:numId w:val="14"/>
      </w:numPr>
    </w:pPr>
  </w:style>
  <w:style w:type="paragraph" w:styleId="NormalWeb">
    <w:name w:val="Normal (Web)"/>
    <w:basedOn w:val="Normal"/>
    <w:uiPriority w:val="99"/>
    <w:unhideWhenUsed/>
    <w:rsid w:val="00FB2012"/>
    <w:pPr>
      <w:keepLines w:val="0"/>
      <w:spacing w:before="100" w:beforeAutospacing="1" w:after="100" w:afterAutospacing="1"/>
    </w:pPr>
    <w:rPr>
      <w:rFonts w:ascii="Times New Roman" w:eastAsia="Times New Roman" w:hAnsi="Times New Roman"/>
      <w:sz w:val="24"/>
      <w:szCs w:val="24"/>
      <w:lang w:eastAsia="en-AU"/>
    </w:rPr>
  </w:style>
  <w:style w:type="numbering" w:customStyle="1" w:styleId="NoList1">
    <w:name w:val="No List1"/>
    <w:next w:val="NoList"/>
    <w:uiPriority w:val="99"/>
    <w:semiHidden/>
    <w:unhideWhenUsed/>
    <w:rsid w:val="00FB2012"/>
  </w:style>
  <w:style w:type="numbering" w:customStyle="1" w:styleId="ListStyle-Bullet1">
    <w:name w:val="List Style - Bullet1"/>
    <w:uiPriority w:val="99"/>
    <w:rsid w:val="00A655CB"/>
  </w:style>
  <w:style w:type="numbering" w:customStyle="1" w:styleId="ListStyle-Bullet2">
    <w:name w:val="List Style - Bullet2"/>
    <w:uiPriority w:val="99"/>
    <w:rsid w:val="00A655CB"/>
  </w:style>
  <w:style w:type="numbering" w:customStyle="1" w:styleId="ListStyle-Bullet3">
    <w:name w:val="List Style - Bullet3"/>
    <w:uiPriority w:val="99"/>
    <w:rsid w:val="00A655CB"/>
  </w:style>
  <w:style w:type="numbering" w:customStyle="1" w:styleId="ListStyle-Bullet4">
    <w:name w:val="List Style - Bullet4"/>
    <w:uiPriority w:val="99"/>
    <w:rsid w:val="00A655CB"/>
  </w:style>
  <w:style w:type="numbering" w:customStyle="1" w:styleId="ListStyle-Bullet5">
    <w:name w:val="List Style - Bullet5"/>
    <w:uiPriority w:val="99"/>
    <w:rsid w:val="00A655CB"/>
  </w:style>
  <w:style w:type="numbering" w:customStyle="1" w:styleId="ListStyle-Bullet6">
    <w:name w:val="List Style - Bullet6"/>
    <w:uiPriority w:val="99"/>
    <w:rsid w:val="00A655CB"/>
  </w:style>
  <w:style w:type="paragraph" w:customStyle="1" w:styleId="heading100">
    <w:name w:val="heading 10"/>
    <w:basedOn w:val="Heading1"/>
    <w:next w:val="Normal"/>
    <w:uiPriority w:val="5"/>
    <w:qFormat/>
    <w:rsid w:val="00E30477"/>
    <w:pPr>
      <w:ind w:left="397" w:hanging="397"/>
    </w:pPr>
  </w:style>
  <w:style w:type="paragraph" w:customStyle="1" w:styleId="heading200">
    <w:name w:val="heading 20"/>
    <w:basedOn w:val="Heading2"/>
    <w:next w:val="Normal"/>
    <w:uiPriority w:val="5"/>
    <w:unhideWhenUsed/>
    <w:qFormat/>
    <w:rsid w:val="00E30477"/>
    <w:pPr>
      <w:tabs>
        <w:tab w:val="num" w:pos="1928"/>
        <w:tab w:val="right" w:pos="9582"/>
      </w:tabs>
      <w:ind w:left="624" w:hanging="624"/>
    </w:pPr>
  </w:style>
  <w:style w:type="paragraph" w:customStyle="1" w:styleId="heading300">
    <w:name w:val="heading 30"/>
    <w:basedOn w:val="Heading3"/>
    <w:next w:val="Normal"/>
    <w:uiPriority w:val="5"/>
    <w:unhideWhenUsed/>
    <w:qFormat/>
    <w:rsid w:val="00E30477"/>
    <w:pPr>
      <w:ind w:left="907" w:hanging="907"/>
    </w:pPr>
  </w:style>
  <w:style w:type="paragraph" w:customStyle="1" w:styleId="TOCContinued">
    <w:name w:val="TOC Continued"/>
    <w:basedOn w:val="Normal"/>
    <w:uiPriority w:val="39"/>
    <w:qFormat/>
    <w:rsid w:val="00260EEE"/>
    <w:pPr>
      <w:keepLines w:val="0"/>
      <w:spacing w:before="320"/>
      <w:outlineLvl w:val="1"/>
    </w:pPr>
    <w:rPr>
      <w:rFonts w:asciiTheme="majorHAnsi" w:hAnsiTheme="majorHAnsi"/>
      <w:b/>
      <w:bCs/>
      <w:sz w:val="27"/>
    </w:rPr>
  </w:style>
  <w:style w:type="paragraph" w:customStyle="1" w:styleId="Heading1num">
    <w:name w:val="Heading 1 num"/>
    <w:basedOn w:val="Heading1"/>
    <w:next w:val="Normal"/>
    <w:uiPriority w:val="5"/>
    <w:rsid w:val="00260EEE"/>
    <w:pPr>
      <w:numPr>
        <w:numId w:val="1"/>
      </w:numPr>
    </w:pPr>
  </w:style>
  <w:style w:type="paragraph" w:customStyle="1" w:styleId="Heading2num">
    <w:name w:val="Heading 2 num"/>
    <w:basedOn w:val="Heading2"/>
    <w:next w:val="Normal"/>
    <w:uiPriority w:val="5"/>
    <w:unhideWhenUsed/>
    <w:rsid w:val="00260EEE"/>
    <w:pPr>
      <w:numPr>
        <w:ilvl w:val="1"/>
        <w:numId w:val="1"/>
      </w:numPr>
      <w:tabs>
        <w:tab w:val="right" w:pos="9582"/>
      </w:tabs>
    </w:pPr>
  </w:style>
  <w:style w:type="paragraph" w:customStyle="1" w:styleId="Heading3num">
    <w:name w:val="Heading 3 num"/>
    <w:basedOn w:val="Heading3"/>
    <w:next w:val="Normal"/>
    <w:uiPriority w:val="5"/>
    <w:unhideWhenUsed/>
    <w:rsid w:val="00260EEE"/>
    <w:pPr>
      <w:numPr>
        <w:ilvl w:val="2"/>
        <w:numId w:val="1"/>
      </w:numPr>
    </w:pPr>
  </w:style>
  <w:style w:type="paragraph" w:customStyle="1" w:styleId="NormalKeepWithNext">
    <w:name w:val="Normal [Keep With Next]"/>
    <w:basedOn w:val="Normal"/>
    <w:next w:val="Normal"/>
    <w:uiPriority w:val="1"/>
    <w:qFormat/>
    <w:rsid w:val="00260EEE"/>
    <w:pPr>
      <w:keepNext/>
    </w:pPr>
  </w:style>
  <w:style w:type="paragraph" w:customStyle="1" w:styleId="NormalPageBreakBefore">
    <w:name w:val="Normal [Page Break Before]"/>
    <w:basedOn w:val="Normal"/>
    <w:next w:val="Normal"/>
    <w:qFormat/>
    <w:rsid w:val="00260EEE"/>
    <w:pPr>
      <w:pageBreakBefore/>
      <w:spacing w:before="0"/>
    </w:pPr>
  </w:style>
  <w:style w:type="paragraph" w:customStyle="1" w:styleId="AggregateCode">
    <w:name w:val="Aggregate Code"/>
    <w:basedOn w:val="Normal"/>
    <w:link w:val="AggregateCodeChar"/>
    <w:uiPriority w:val="99"/>
    <w:qFormat/>
    <w:rsid w:val="00260EEE"/>
    <w:pPr>
      <w:spacing w:before="180" w:after="60" w:line="264" w:lineRule="auto"/>
    </w:pPr>
    <w:rPr>
      <w:vanish/>
      <w:color w:val="FF0000"/>
      <w:spacing w:val="2"/>
      <w:sz w:val="24"/>
      <w:szCs w:val="20"/>
    </w:rPr>
  </w:style>
  <w:style w:type="character" w:customStyle="1" w:styleId="AggregateCodeChar">
    <w:name w:val="Aggregate Code Char"/>
    <w:basedOn w:val="DefaultParagraphFont"/>
    <w:link w:val="AggregateCode"/>
    <w:uiPriority w:val="99"/>
    <w:rsid w:val="00260EEE"/>
    <w:rPr>
      <w:vanish/>
      <w:color w:val="FF0000"/>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3559">
      <w:bodyDiv w:val="1"/>
      <w:marLeft w:val="0"/>
      <w:marRight w:val="0"/>
      <w:marTop w:val="0"/>
      <w:marBottom w:val="0"/>
      <w:divBdr>
        <w:top w:val="none" w:sz="0" w:space="0" w:color="auto"/>
        <w:left w:val="none" w:sz="0" w:space="0" w:color="auto"/>
        <w:bottom w:val="none" w:sz="0" w:space="0" w:color="auto"/>
        <w:right w:val="none" w:sz="0" w:space="0" w:color="auto"/>
      </w:divBdr>
    </w:div>
    <w:div w:id="464198527">
      <w:bodyDiv w:val="1"/>
      <w:marLeft w:val="0"/>
      <w:marRight w:val="0"/>
      <w:marTop w:val="0"/>
      <w:marBottom w:val="0"/>
      <w:divBdr>
        <w:top w:val="none" w:sz="0" w:space="0" w:color="auto"/>
        <w:left w:val="none" w:sz="0" w:space="0" w:color="auto"/>
        <w:bottom w:val="none" w:sz="0" w:space="0" w:color="auto"/>
        <w:right w:val="none" w:sz="0" w:space="0" w:color="auto"/>
      </w:divBdr>
    </w:div>
    <w:div w:id="14222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https://vicgov.sharepoint.com/sites/VG002735/BP3/Appendix%20C/Greyscale%20stacked%20chart%20BP3%20Appendix%20C%20EIIF.xlsx!Greyscale%20chart!%5bGreyscale%20stacked%20chart%20BP3%20Appendix%20C%20EIIF.xlsx%5dGreyscale%20chart%20Chart%20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Publication%20%5bB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E3340495C0A4E8117DB968785BE2A" ma:contentTypeVersion="22" ma:contentTypeDescription="Create a new document." ma:contentTypeScope="" ma:versionID="6ed420a76a25e72cd2bf1e455f86bb0d">
  <xsd:schema xmlns:xsd="http://www.w3.org/2001/XMLSchema" xmlns:xs="http://www.w3.org/2001/XMLSchema" xmlns:p="http://schemas.microsoft.com/office/2006/metadata/properties" xmlns:ns2="a40f18ec-8e09-41a0-9f1a-130f18255d23" xmlns:ns3="2442ae54-b7d6-4438-b345-33da09cdbbf0" targetNamespace="http://schemas.microsoft.com/office/2006/metadata/properties" ma:root="true" ma:fieldsID="780bfeb4535cbef97db9a0ce1d0d4744" ns2:_="" ns3:_="">
    <xsd:import namespace="a40f18ec-8e09-41a0-9f1a-130f18255d23"/>
    <xsd:import namespace="2442ae54-b7d6-4438-b345-33da09cdb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Personresponsibleforaddingtodatabase" minOccurs="0"/>
                <xsd:element ref="ns2:Complete_x003f_" minOccurs="0"/>
                <xsd:element ref="ns2:MediaServiceObjectDetectorVersions" minOccurs="0"/>
                <xsd:element ref="ns2:Added"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f18ec-8e09-41a0-9f1a-130f18255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Personresponsibleforaddingtodatabase" ma:index="14" nillable="true" ma:displayName="Person responsible for adding to database" ma:format="Dropdown" ma:list="UserInfo" ma:SharePointGroup="0" ma:internalName="Personresponsibleforaddingtodataba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_x003f_" ma:index="15" nillable="true" ma:displayName="Complete?" ma:default="Haven't started" ma:format="Dropdown" ma:internalName="Complete_x003f_">
      <xsd:simpleType>
        <xsd:restriction base="dms:Choice">
          <xsd:enumeration value="Haven't started"/>
          <xsd:enumeration value="Partially"/>
          <xsd:enumeration value="Complete"/>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Added" ma:index="17" nillable="true" ma:displayName="Added" ma:format="DateOnly" ma:internalName="Added">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2ae54-b7d6-4438-b345-33da09cdb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4a50a7-c732-4d56-a6e3-b6646cba3206}" ma:internalName="TaxCatchAll" ma:showField="CatchAllData" ma:web="2442ae54-b7d6-4438-b345-33da09cd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42ae54-b7d6-4438-b345-33da09cdbbf0">
      <UserInfo>
        <DisplayName>DTF Secretary (DTF)</DisplayName>
        <AccountId>821</AccountId>
        <AccountType/>
      </UserInfo>
    </SharedWithUsers>
    <lcf76f155ced4ddcb4097134ff3c332f xmlns="a40f18ec-8e09-41a0-9f1a-130f18255d23">
      <Terms xmlns="http://schemas.microsoft.com/office/infopath/2007/PartnerControls"/>
    </lcf76f155ced4ddcb4097134ff3c332f>
    <Complete_x003f_ xmlns="a40f18ec-8e09-41a0-9f1a-130f18255d23">Haven't started</Complete_x003f_>
    <TaxCatchAll xmlns="2442ae54-b7d6-4438-b345-33da09cdbbf0" xsi:nil="true"/>
    <Personresponsibleforaddingtodatabase xmlns="a40f18ec-8e09-41a0-9f1a-130f18255d23">
      <UserInfo>
        <DisplayName/>
        <AccountId xsi:nil="true"/>
        <AccountType/>
      </UserInfo>
    </Personresponsibleforaddingtodatabase>
    <Added xmlns="a40f18ec-8e09-41a0-9f1a-130f18255d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E22D-E7D6-4327-8F85-88B07771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f18ec-8e09-41a0-9f1a-130f18255d23"/>
    <ds:schemaRef ds:uri="2442ae54-b7d6-4438-b345-33da09cdb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34E0C-5A78-4626-9A30-4E3A95B7882F}">
  <ds:schemaRefs>
    <ds:schemaRef ds:uri="http://www.w3.org/2001/XMLSchema"/>
  </ds:schemaRefs>
</ds:datastoreItem>
</file>

<file path=customXml/itemProps3.xml><?xml version="1.0" encoding="utf-8"?>
<ds:datastoreItem xmlns:ds="http://schemas.openxmlformats.org/officeDocument/2006/customXml" ds:itemID="{CB1D3667-2273-44FF-8C3A-636AD272DF5B}">
  <ds:schemaRefs>
    <ds:schemaRef ds:uri="http://purl.org/dc/elements/1.1/"/>
    <ds:schemaRef ds:uri="a40f18ec-8e09-41a0-9f1a-130f18255d23"/>
    <ds:schemaRef ds:uri="2442ae54-b7d6-4438-b345-33da09cdbbf0"/>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97E98F6-F50C-4FB4-B29A-FB4C0FF60629}">
  <ds:schemaRefs>
    <ds:schemaRef ds:uri="http://schemas.openxmlformats.org/officeDocument/2006/bibliography"/>
  </ds:schemaRefs>
</ds:datastoreItem>
</file>

<file path=customXml/itemProps5.xml><?xml version="1.0" encoding="utf-8"?>
<ds:datastoreItem xmlns:ds="http://schemas.openxmlformats.org/officeDocument/2006/customXml" ds:itemID="{E6D95DD1-118B-44D1-A0D5-5BA59BF02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Publication [B5].dotx</Template>
  <TotalTime>1</TotalTime>
  <Pages>4</Pages>
  <Words>1283</Words>
  <Characters>7852</Characters>
  <Application>Microsoft Office Word</Application>
  <DocSecurity>0</DocSecurity>
  <Lines>327</Lines>
  <Paragraphs>234</Paragraphs>
  <ScaleCrop>false</ScaleCrop>
  <HeadingPairs>
    <vt:vector size="2" baseType="variant">
      <vt:variant>
        <vt:lpstr>Title</vt:lpstr>
      </vt:variant>
      <vt:variant>
        <vt:i4>1</vt:i4>
      </vt:variant>
    </vt:vector>
  </HeadingPairs>
  <TitlesOfParts>
    <vt:vector size="1" baseType="lpstr">
      <vt:lpstr>2024-25 Service Delivery</vt:lpstr>
    </vt:vector>
  </TitlesOfParts>
  <Company/>
  <LinksUpToDate>false</LinksUpToDate>
  <CharactersWithSpaces>8901</CharactersWithSpaces>
  <SharedDoc>false</SharedDoc>
  <HLinks>
    <vt:vector size="228" baseType="variant">
      <vt:variant>
        <vt:i4>1441845</vt:i4>
      </vt:variant>
      <vt:variant>
        <vt:i4>224</vt:i4>
      </vt:variant>
      <vt:variant>
        <vt:i4>0</vt:i4>
      </vt:variant>
      <vt:variant>
        <vt:i4>5</vt:i4>
      </vt:variant>
      <vt:variant>
        <vt:lpwstr/>
      </vt:variant>
      <vt:variant>
        <vt:lpwstr>_Toc165224313</vt:lpwstr>
      </vt:variant>
      <vt:variant>
        <vt:i4>1441845</vt:i4>
      </vt:variant>
      <vt:variant>
        <vt:i4>218</vt:i4>
      </vt:variant>
      <vt:variant>
        <vt:i4>0</vt:i4>
      </vt:variant>
      <vt:variant>
        <vt:i4>5</vt:i4>
      </vt:variant>
      <vt:variant>
        <vt:lpwstr/>
      </vt:variant>
      <vt:variant>
        <vt:lpwstr>_Toc165224312</vt:lpwstr>
      </vt:variant>
      <vt:variant>
        <vt:i4>1441845</vt:i4>
      </vt:variant>
      <vt:variant>
        <vt:i4>212</vt:i4>
      </vt:variant>
      <vt:variant>
        <vt:i4>0</vt:i4>
      </vt:variant>
      <vt:variant>
        <vt:i4>5</vt:i4>
      </vt:variant>
      <vt:variant>
        <vt:lpwstr/>
      </vt:variant>
      <vt:variant>
        <vt:lpwstr>_Toc165224311</vt:lpwstr>
      </vt:variant>
      <vt:variant>
        <vt:i4>1441845</vt:i4>
      </vt:variant>
      <vt:variant>
        <vt:i4>206</vt:i4>
      </vt:variant>
      <vt:variant>
        <vt:i4>0</vt:i4>
      </vt:variant>
      <vt:variant>
        <vt:i4>5</vt:i4>
      </vt:variant>
      <vt:variant>
        <vt:lpwstr/>
      </vt:variant>
      <vt:variant>
        <vt:lpwstr>_Toc165224310</vt:lpwstr>
      </vt:variant>
      <vt:variant>
        <vt:i4>1507381</vt:i4>
      </vt:variant>
      <vt:variant>
        <vt:i4>200</vt:i4>
      </vt:variant>
      <vt:variant>
        <vt:i4>0</vt:i4>
      </vt:variant>
      <vt:variant>
        <vt:i4>5</vt:i4>
      </vt:variant>
      <vt:variant>
        <vt:lpwstr/>
      </vt:variant>
      <vt:variant>
        <vt:lpwstr>_Toc165224309</vt:lpwstr>
      </vt:variant>
      <vt:variant>
        <vt:i4>1507381</vt:i4>
      </vt:variant>
      <vt:variant>
        <vt:i4>194</vt:i4>
      </vt:variant>
      <vt:variant>
        <vt:i4>0</vt:i4>
      </vt:variant>
      <vt:variant>
        <vt:i4>5</vt:i4>
      </vt:variant>
      <vt:variant>
        <vt:lpwstr/>
      </vt:variant>
      <vt:variant>
        <vt:lpwstr>_Toc165224308</vt:lpwstr>
      </vt:variant>
      <vt:variant>
        <vt:i4>1507381</vt:i4>
      </vt:variant>
      <vt:variant>
        <vt:i4>188</vt:i4>
      </vt:variant>
      <vt:variant>
        <vt:i4>0</vt:i4>
      </vt:variant>
      <vt:variant>
        <vt:i4>5</vt:i4>
      </vt:variant>
      <vt:variant>
        <vt:lpwstr/>
      </vt:variant>
      <vt:variant>
        <vt:lpwstr>_Toc165224307</vt:lpwstr>
      </vt:variant>
      <vt:variant>
        <vt:i4>1507381</vt:i4>
      </vt:variant>
      <vt:variant>
        <vt:i4>182</vt:i4>
      </vt:variant>
      <vt:variant>
        <vt:i4>0</vt:i4>
      </vt:variant>
      <vt:variant>
        <vt:i4>5</vt:i4>
      </vt:variant>
      <vt:variant>
        <vt:lpwstr/>
      </vt:variant>
      <vt:variant>
        <vt:lpwstr>_Toc165224306</vt:lpwstr>
      </vt:variant>
      <vt:variant>
        <vt:i4>1507381</vt:i4>
      </vt:variant>
      <vt:variant>
        <vt:i4>176</vt:i4>
      </vt:variant>
      <vt:variant>
        <vt:i4>0</vt:i4>
      </vt:variant>
      <vt:variant>
        <vt:i4>5</vt:i4>
      </vt:variant>
      <vt:variant>
        <vt:lpwstr/>
      </vt:variant>
      <vt:variant>
        <vt:lpwstr>_Toc165224305</vt:lpwstr>
      </vt:variant>
      <vt:variant>
        <vt:i4>1507381</vt:i4>
      </vt:variant>
      <vt:variant>
        <vt:i4>170</vt:i4>
      </vt:variant>
      <vt:variant>
        <vt:i4>0</vt:i4>
      </vt:variant>
      <vt:variant>
        <vt:i4>5</vt:i4>
      </vt:variant>
      <vt:variant>
        <vt:lpwstr/>
      </vt:variant>
      <vt:variant>
        <vt:lpwstr>_Toc165224304</vt:lpwstr>
      </vt:variant>
      <vt:variant>
        <vt:i4>1507381</vt:i4>
      </vt:variant>
      <vt:variant>
        <vt:i4>164</vt:i4>
      </vt:variant>
      <vt:variant>
        <vt:i4>0</vt:i4>
      </vt:variant>
      <vt:variant>
        <vt:i4>5</vt:i4>
      </vt:variant>
      <vt:variant>
        <vt:lpwstr/>
      </vt:variant>
      <vt:variant>
        <vt:lpwstr>_Toc165224303</vt:lpwstr>
      </vt:variant>
      <vt:variant>
        <vt:i4>1507381</vt:i4>
      </vt:variant>
      <vt:variant>
        <vt:i4>158</vt:i4>
      </vt:variant>
      <vt:variant>
        <vt:i4>0</vt:i4>
      </vt:variant>
      <vt:variant>
        <vt:i4>5</vt:i4>
      </vt:variant>
      <vt:variant>
        <vt:lpwstr/>
      </vt:variant>
      <vt:variant>
        <vt:lpwstr>_Toc165224302</vt:lpwstr>
      </vt:variant>
      <vt:variant>
        <vt:i4>1507381</vt:i4>
      </vt:variant>
      <vt:variant>
        <vt:i4>152</vt:i4>
      </vt:variant>
      <vt:variant>
        <vt:i4>0</vt:i4>
      </vt:variant>
      <vt:variant>
        <vt:i4>5</vt:i4>
      </vt:variant>
      <vt:variant>
        <vt:lpwstr/>
      </vt:variant>
      <vt:variant>
        <vt:lpwstr>_Toc165224301</vt:lpwstr>
      </vt:variant>
      <vt:variant>
        <vt:i4>1507381</vt:i4>
      </vt:variant>
      <vt:variant>
        <vt:i4>146</vt:i4>
      </vt:variant>
      <vt:variant>
        <vt:i4>0</vt:i4>
      </vt:variant>
      <vt:variant>
        <vt:i4>5</vt:i4>
      </vt:variant>
      <vt:variant>
        <vt:lpwstr/>
      </vt:variant>
      <vt:variant>
        <vt:lpwstr>_Toc165224300</vt:lpwstr>
      </vt:variant>
      <vt:variant>
        <vt:i4>1966132</vt:i4>
      </vt:variant>
      <vt:variant>
        <vt:i4>140</vt:i4>
      </vt:variant>
      <vt:variant>
        <vt:i4>0</vt:i4>
      </vt:variant>
      <vt:variant>
        <vt:i4>5</vt:i4>
      </vt:variant>
      <vt:variant>
        <vt:lpwstr/>
      </vt:variant>
      <vt:variant>
        <vt:lpwstr>_Toc165224299</vt:lpwstr>
      </vt:variant>
      <vt:variant>
        <vt:i4>1966132</vt:i4>
      </vt:variant>
      <vt:variant>
        <vt:i4>134</vt:i4>
      </vt:variant>
      <vt:variant>
        <vt:i4>0</vt:i4>
      </vt:variant>
      <vt:variant>
        <vt:i4>5</vt:i4>
      </vt:variant>
      <vt:variant>
        <vt:lpwstr/>
      </vt:variant>
      <vt:variant>
        <vt:lpwstr>_Toc165224298</vt:lpwstr>
      </vt:variant>
      <vt:variant>
        <vt:i4>1966132</vt:i4>
      </vt:variant>
      <vt:variant>
        <vt:i4>128</vt:i4>
      </vt:variant>
      <vt:variant>
        <vt:i4>0</vt:i4>
      </vt:variant>
      <vt:variant>
        <vt:i4>5</vt:i4>
      </vt:variant>
      <vt:variant>
        <vt:lpwstr/>
      </vt:variant>
      <vt:variant>
        <vt:lpwstr>_Toc165224297</vt:lpwstr>
      </vt:variant>
      <vt:variant>
        <vt:i4>1966132</vt:i4>
      </vt:variant>
      <vt:variant>
        <vt:i4>122</vt:i4>
      </vt:variant>
      <vt:variant>
        <vt:i4>0</vt:i4>
      </vt:variant>
      <vt:variant>
        <vt:i4>5</vt:i4>
      </vt:variant>
      <vt:variant>
        <vt:lpwstr/>
      </vt:variant>
      <vt:variant>
        <vt:lpwstr>_Toc165224296</vt:lpwstr>
      </vt:variant>
      <vt:variant>
        <vt:i4>1966132</vt:i4>
      </vt:variant>
      <vt:variant>
        <vt:i4>116</vt:i4>
      </vt:variant>
      <vt:variant>
        <vt:i4>0</vt:i4>
      </vt:variant>
      <vt:variant>
        <vt:i4>5</vt:i4>
      </vt:variant>
      <vt:variant>
        <vt:lpwstr/>
      </vt:variant>
      <vt:variant>
        <vt:lpwstr>_Toc165224295</vt:lpwstr>
      </vt:variant>
      <vt:variant>
        <vt:i4>1966132</vt:i4>
      </vt:variant>
      <vt:variant>
        <vt:i4>110</vt:i4>
      </vt:variant>
      <vt:variant>
        <vt:i4>0</vt:i4>
      </vt:variant>
      <vt:variant>
        <vt:i4>5</vt:i4>
      </vt:variant>
      <vt:variant>
        <vt:lpwstr/>
      </vt:variant>
      <vt:variant>
        <vt:lpwstr>_Toc165224294</vt:lpwstr>
      </vt:variant>
      <vt:variant>
        <vt:i4>1966132</vt:i4>
      </vt:variant>
      <vt:variant>
        <vt:i4>104</vt:i4>
      </vt:variant>
      <vt:variant>
        <vt:i4>0</vt:i4>
      </vt:variant>
      <vt:variant>
        <vt:i4>5</vt:i4>
      </vt:variant>
      <vt:variant>
        <vt:lpwstr/>
      </vt:variant>
      <vt:variant>
        <vt:lpwstr>_Toc165224293</vt:lpwstr>
      </vt:variant>
      <vt:variant>
        <vt:i4>1966132</vt:i4>
      </vt:variant>
      <vt:variant>
        <vt:i4>98</vt:i4>
      </vt:variant>
      <vt:variant>
        <vt:i4>0</vt:i4>
      </vt:variant>
      <vt:variant>
        <vt:i4>5</vt:i4>
      </vt:variant>
      <vt:variant>
        <vt:lpwstr/>
      </vt:variant>
      <vt:variant>
        <vt:lpwstr>_Toc165224292</vt:lpwstr>
      </vt:variant>
      <vt:variant>
        <vt:i4>1966132</vt:i4>
      </vt:variant>
      <vt:variant>
        <vt:i4>92</vt:i4>
      </vt:variant>
      <vt:variant>
        <vt:i4>0</vt:i4>
      </vt:variant>
      <vt:variant>
        <vt:i4>5</vt:i4>
      </vt:variant>
      <vt:variant>
        <vt:lpwstr/>
      </vt:variant>
      <vt:variant>
        <vt:lpwstr>_Toc165224291</vt:lpwstr>
      </vt:variant>
      <vt:variant>
        <vt:i4>1966132</vt:i4>
      </vt:variant>
      <vt:variant>
        <vt:i4>86</vt:i4>
      </vt:variant>
      <vt:variant>
        <vt:i4>0</vt:i4>
      </vt:variant>
      <vt:variant>
        <vt:i4>5</vt:i4>
      </vt:variant>
      <vt:variant>
        <vt:lpwstr/>
      </vt:variant>
      <vt:variant>
        <vt:lpwstr>_Toc165224290</vt:lpwstr>
      </vt:variant>
      <vt:variant>
        <vt:i4>2031668</vt:i4>
      </vt:variant>
      <vt:variant>
        <vt:i4>80</vt:i4>
      </vt:variant>
      <vt:variant>
        <vt:i4>0</vt:i4>
      </vt:variant>
      <vt:variant>
        <vt:i4>5</vt:i4>
      </vt:variant>
      <vt:variant>
        <vt:lpwstr/>
      </vt:variant>
      <vt:variant>
        <vt:lpwstr>_Toc165224289</vt:lpwstr>
      </vt:variant>
      <vt:variant>
        <vt:i4>2031668</vt:i4>
      </vt:variant>
      <vt:variant>
        <vt:i4>74</vt:i4>
      </vt:variant>
      <vt:variant>
        <vt:i4>0</vt:i4>
      </vt:variant>
      <vt:variant>
        <vt:i4>5</vt:i4>
      </vt:variant>
      <vt:variant>
        <vt:lpwstr/>
      </vt:variant>
      <vt:variant>
        <vt:lpwstr>_Toc165224288</vt:lpwstr>
      </vt:variant>
      <vt:variant>
        <vt:i4>2031668</vt:i4>
      </vt:variant>
      <vt:variant>
        <vt:i4>68</vt:i4>
      </vt:variant>
      <vt:variant>
        <vt:i4>0</vt:i4>
      </vt:variant>
      <vt:variant>
        <vt:i4>5</vt:i4>
      </vt:variant>
      <vt:variant>
        <vt:lpwstr/>
      </vt:variant>
      <vt:variant>
        <vt:lpwstr>_Toc165224287</vt:lpwstr>
      </vt:variant>
      <vt:variant>
        <vt:i4>2031668</vt:i4>
      </vt:variant>
      <vt:variant>
        <vt:i4>62</vt:i4>
      </vt:variant>
      <vt:variant>
        <vt:i4>0</vt:i4>
      </vt:variant>
      <vt:variant>
        <vt:i4>5</vt:i4>
      </vt:variant>
      <vt:variant>
        <vt:lpwstr/>
      </vt:variant>
      <vt:variant>
        <vt:lpwstr>_Toc165224286</vt:lpwstr>
      </vt:variant>
      <vt:variant>
        <vt:i4>2031668</vt:i4>
      </vt:variant>
      <vt:variant>
        <vt:i4>56</vt:i4>
      </vt:variant>
      <vt:variant>
        <vt:i4>0</vt:i4>
      </vt:variant>
      <vt:variant>
        <vt:i4>5</vt:i4>
      </vt:variant>
      <vt:variant>
        <vt:lpwstr/>
      </vt:variant>
      <vt:variant>
        <vt:lpwstr>_Toc165224285</vt:lpwstr>
      </vt:variant>
      <vt:variant>
        <vt:i4>2031668</vt:i4>
      </vt:variant>
      <vt:variant>
        <vt:i4>50</vt:i4>
      </vt:variant>
      <vt:variant>
        <vt:i4>0</vt:i4>
      </vt:variant>
      <vt:variant>
        <vt:i4>5</vt:i4>
      </vt:variant>
      <vt:variant>
        <vt:lpwstr/>
      </vt:variant>
      <vt:variant>
        <vt:lpwstr>_Toc165224284</vt:lpwstr>
      </vt:variant>
      <vt:variant>
        <vt:i4>2031668</vt:i4>
      </vt:variant>
      <vt:variant>
        <vt:i4>44</vt:i4>
      </vt:variant>
      <vt:variant>
        <vt:i4>0</vt:i4>
      </vt:variant>
      <vt:variant>
        <vt:i4>5</vt:i4>
      </vt:variant>
      <vt:variant>
        <vt:lpwstr/>
      </vt:variant>
      <vt:variant>
        <vt:lpwstr>_Toc165224283</vt:lpwstr>
      </vt:variant>
      <vt:variant>
        <vt:i4>2031668</vt:i4>
      </vt:variant>
      <vt:variant>
        <vt:i4>38</vt:i4>
      </vt:variant>
      <vt:variant>
        <vt:i4>0</vt:i4>
      </vt:variant>
      <vt:variant>
        <vt:i4>5</vt:i4>
      </vt:variant>
      <vt:variant>
        <vt:lpwstr/>
      </vt:variant>
      <vt:variant>
        <vt:lpwstr>_Toc165224282</vt:lpwstr>
      </vt:variant>
      <vt:variant>
        <vt:i4>2031668</vt:i4>
      </vt:variant>
      <vt:variant>
        <vt:i4>32</vt:i4>
      </vt:variant>
      <vt:variant>
        <vt:i4>0</vt:i4>
      </vt:variant>
      <vt:variant>
        <vt:i4>5</vt:i4>
      </vt:variant>
      <vt:variant>
        <vt:lpwstr/>
      </vt:variant>
      <vt:variant>
        <vt:lpwstr>_Toc165224281</vt:lpwstr>
      </vt:variant>
      <vt:variant>
        <vt:i4>2031668</vt:i4>
      </vt:variant>
      <vt:variant>
        <vt:i4>26</vt:i4>
      </vt:variant>
      <vt:variant>
        <vt:i4>0</vt:i4>
      </vt:variant>
      <vt:variant>
        <vt:i4>5</vt:i4>
      </vt:variant>
      <vt:variant>
        <vt:lpwstr/>
      </vt:variant>
      <vt:variant>
        <vt:lpwstr>_Toc165224280</vt:lpwstr>
      </vt:variant>
      <vt:variant>
        <vt:i4>1048628</vt:i4>
      </vt:variant>
      <vt:variant>
        <vt:i4>20</vt:i4>
      </vt:variant>
      <vt:variant>
        <vt:i4>0</vt:i4>
      </vt:variant>
      <vt:variant>
        <vt:i4>5</vt:i4>
      </vt:variant>
      <vt:variant>
        <vt:lpwstr/>
      </vt:variant>
      <vt:variant>
        <vt:lpwstr>_Toc165224279</vt:lpwstr>
      </vt:variant>
      <vt:variant>
        <vt:i4>1048628</vt:i4>
      </vt:variant>
      <vt:variant>
        <vt:i4>14</vt:i4>
      </vt:variant>
      <vt:variant>
        <vt:i4>0</vt:i4>
      </vt:variant>
      <vt:variant>
        <vt:i4>5</vt:i4>
      </vt:variant>
      <vt:variant>
        <vt:lpwstr/>
      </vt:variant>
      <vt:variant>
        <vt:lpwstr>_Toc165224278</vt:lpwstr>
      </vt:variant>
      <vt:variant>
        <vt:i4>1048628</vt:i4>
      </vt:variant>
      <vt:variant>
        <vt:i4>8</vt:i4>
      </vt:variant>
      <vt:variant>
        <vt:i4>0</vt:i4>
      </vt:variant>
      <vt:variant>
        <vt:i4>5</vt:i4>
      </vt:variant>
      <vt:variant>
        <vt:lpwstr/>
      </vt:variant>
      <vt:variant>
        <vt:lpwstr>_Toc165224277</vt:lpwstr>
      </vt:variant>
      <vt:variant>
        <vt:i4>1048628</vt:i4>
      </vt:variant>
      <vt:variant>
        <vt:i4>2</vt:i4>
      </vt:variant>
      <vt:variant>
        <vt:i4>0</vt:i4>
      </vt:variant>
      <vt:variant>
        <vt:i4>5</vt:i4>
      </vt:variant>
      <vt:variant>
        <vt:lpwstr/>
      </vt:variant>
      <vt:variant>
        <vt:lpwstr>_Toc165224276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Service Delivery</dc:title>
  <dc:subject/>
  <dc:creator>Deidre Steain (DTF)</dc:creator>
  <cp:keywords/>
  <dc:description/>
  <cp:lastModifiedBy>Paul Bowerman (DTF)</cp:lastModifiedBy>
  <cp:revision>2</cp:revision>
  <cp:lastPrinted>2024-08-01T07:15:00Z</cp:lastPrinted>
  <dcterms:created xsi:type="dcterms:W3CDTF">2024-11-18T03:43:00Z</dcterms:created>
  <dcterms:modified xsi:type="dcterms:W3CDTF">2024-11-18T03:43:00Z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2023-01-03T02:23:23Z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22bd039b-eb61-48b5-8a45-f1f94dde3e83</vt:lpwstr>
  </property>
  <property fmtid="{D5CDD505-2E9C-101B-9397-08002B2CF9AE}" pid="8" name="MSIP_Label_bb4ee517-5ca4-4fff-98d2-ed4f906edd6d_ContentBits">
    <vt:lpwstr>0</vt:lpwstr>
  </property>
  <property fmtid="{D5CDD505-2E9C-101B-9397-08002B2CF9AE}" pid="9" name="ContentTypeId">
    <vt:lpwstr>0x010100F58E3340495C0A4E8117DB968785BE2A</vt:lpwstr>
  </property>
  <property fmtid="{D5CDD505-2E9C-101B-9397-08002B2CF9AE}" pid="10" name="MediaServiceImageTags">
    <vt:lpwstr/>
  </property>
</Properties>
</file>