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84C1" w14:textId="77777777" w:rsidR="00CF068F" w:rsidRPr="00853A77" w:rsidRDefault="00CF068F" w:rsidP="00CF068F">
      <w:pPr>
        <w:keepNext/>
        <w:tabs>
          <w:tab w:val="left" w:pos="907"/>
          <w:tab w:val="right" w:pos="7711"/>
        </w:tabs>
        <w:spacing w:before="240" w:after="60"/>
        <w:ind w:left="907" w:hanging="907"/>
        <w:outlineLvl w:val="2"/>
        <w:rPr>
          <w:rFonts w:ascii="Calibri" w:eastAsia="MS Gothic" w:hAnsi="Calibri"/>
          <w:b/>
          <w:szCs w:val="28"/>
        </w:rPr>
      </w:pPr>
      <w:r w:rsidRPr="00853A77">
        <w:rPr>
          <w:rFonts w:ascii="Calibri" w:eastAsia="MS Gothic" w:hAnsi="Calibri"/>
          <w:b/>
          <w:szCs w:val="28"/>
        </w:rPr>
        <w:t>1.6.4</w:t>
      </w:r>
      <w:r w:rsidRPr="00853A77">
        <w:rPr>
          <w:rFonts w:ascii="Calibri" w:eastAsia="MS Gothic" w:hAnsi="Calibri"/>
          <w:b/>
          <w:szCs w:val="28"/>
        </w:rPr>
        <w:tab/>
        <w:t xml:space="preserve">Controlled entities </w:t>
      </w:r>
    </w:p>
    <w:p w14:paraId="0720EB1C" w14:textId="77777777" w:rsidR="00CF068F" w:rsidRPr="00853A77" w:rsidRDefault="00CF068F" w:rsidP="00CF068F">
      <w:pPr>
        <w:rPr>
          <w:rFonts w:ascii="Garamond" w:eastAsia="Garamond" w:hAnsi="Garamond"/>
        </w:rPr>
      </w:pPr>
      <w:r w:rsidRPr="00853A77">
        <w:rPr>
          <w:rFonts w:ascii="Garamond" w:eastAsia="Garamond" w:hAnsi="Garamond"/>
        </w:rPr>
        <w:t xml:space="preserve">Note 9.8 in Chapter 4 of the </w:t>
      </w:r>
      <w:r w:rsidRPr="00853A77">
        <w:rPr>
          <w:rFonts w:ascii="Garamond" w:eastAsia="Garamond" w:hAnsi="Garamond"/>
          <w:i/>
          <w:iCs/>
        </w:rPr>
        <w:t>2023-24 Financial Report</w:t>
      </w:r>
      <w:r w:rsidRPr="00853A77">
        <w:rPr>
          <w:rFonts w:ascii="Garamond" w:eastAsia="Garamond" w:hAnsi="Garamond"/>
        </w:rPr>
        <w:t xml:space="preserve"> contains a list of significant controlled entities, which have been consolidated for the purposes of the financial report. </w:t>
      </w:r>
    </w:p>
    <w:p w14:paraId="14E8428D" w14:textId="77777777" w:rsidR="00CF068F" w:rsidRPr="00853A77" w:rsidRDefault="00CF068F" w:rsidP="00CF068F">
      <w:pPr>
        <w:rPr>
          <w:rFonts w:ascii="Garamond" w:eastAsia="Garamond" w:hAnsi="Garamond"/>
        </w:rPr>
      </w:pPr>
      <w:r w:rsidRPr="00853A77">
        <w:rPr>
          <w:rFonts w:ascii="Garamond" w:eastAsia="Garamond" w:hAnsi="Garamond"/>
        </w:rPr>
        <w:t>The following are changes to entities from 1 July 2024 which have been consolidated for the purposes of the financial report.</w:t>
      </w:r>
    </w:p>
    <w:p w14:paraId="2D4DE999" w14:textId="77777777" w:rsidR="00CF068F" w:rsidRPr="00853A77" w:rsidRDefault="00CF068F" w:rsidP="00CF068F">
      <w:pPr>
        <w:rPr>
          <w:rFonts w:ascii="Garamond" w:eastAsia="Garamond" w:hAnsi="Garamond"/>
          <w:b/>
          <w:bCs/>
          <w:color w:val="FF0000"/>
        </w:rPr>
      </w:pPr>
    </w:p>
    <w:tbl>
      <w:tblPr>
        <w:tblStyle w:val="DTFTableText1"/>
        <w:tblW w:w="0" w:type="auto"/>
        <w:tblLayout w:type="fixed"/>
        <w:tblLook w:val="0620" w:firstRow="1" w:lastRow="0" w:firstColumn="0" w:lastColumn="0" w:noHBand="1" w:noVBand="1"/>
      </w:tblPr>
      <w:tblGrid>
        <w:gridCol w:w="7655"/>
      </w:tblGrid>
      <w:tr w:rsidR="00CF068F" w:rsidRPr="00853A77" w14:paraId="34D17D2A" w14:textId="77777777">
        <w:trPr>
          <w:cnfStyle w:val="100000000000" w:firstRow="1" w:lastRow="0" w:firstColumn="0" w:lastColumn="0" w:oddVBand="0" w:evenVBand="0" w:oddHBand="0" w:evenHBand="0" w:firstRowFirstColumn="0" w:firstRowLastColumn="0" w:lastRowFirstColumn="0" w:lastRowLastColumn="0"/>
        </w:trPr>
        <w:tc>
          <w:tcPr>
            <w:tcW w:w="7655" w:type="dxa"/>
          </w:tcPr>
          <w:p w14:paraId="21076C46" w14:textId="77777777" w:rsidR="00CF068F" w:rsidRPr="00853A77" w:rsidRDefault="00CF068F">
            <w:pPr>
              <w:rPr>
                <w:rFonts w:eastAsia="Garamond"/>
              </w:rPr>
            </w:pPr>
            <w:r w:rsidRPr="00853A77">
              <w:rPr>
                <w:rFonts w:eastAsia="Garamond"/>
              </w:rPr>
              <w:t>General government sector</w:t>
            </w:r>
          </w:p>
        </w:tc>
      </w:tr>
      <w:tr w:rsidR="00CF068F" w:rsidRPr="00853A77" w:rsidDel="00020015" w14:paraId="2E72194E" w14:textId="77777777">
        <w:trPr>
          <w:trHeight w:val="327"/>
        </w:trPr>
        <w:tc>
          <w:tcPr>
            <w:tcW w:w="7655" w:type="dxa"/>
            <w:shd w:val="clear" w:color="auto" w:fill="D9D9D9"/>
          </w:tcPr>
          <w:p w14:paraId="63BB95E3" w14:textId="77777777" w:rsidR="00CF068F" w:rsidRPr="00853A77" w:rsidRDefault="00CF068F">
            <w:pPr>
              <w:spacing w:before="40" w:after="20"/>
              <w:ind w:left="170" w:hanging="170"/>
              <w:rPr>
                <w:rFonts w:eastAsia="Garamond"/>
                <w:sz w:val="18"/>
                <w:vertAlign w:val="superscript"/>
              </w:rPr>
            </w:pPr>
            <w:r w:rsidRPr="00853A77">
              <w:rPr>
                <w:rFonts w:eastAsia="Garamond"/>
                <w:b/>
                <w:bCs/>
                <w:sz w:val="18"/>
              </w:rPr>
              <w:t xml:space="preserve">Department of Energy, Environment and Climate Action </w:t>
            </w:r>
            <w:r w:rsidRPr="00853A77">
              <w:rPr>
                <w:rFonts w:eastAsia="Garamond"/>
                <w:b/>
                <w:bCs/>
                <w:sz w:val="18"/>
                <w:vertAlign w:val="superscript"/>
              </w:rPr>
              <w:t>(a)(b)</w:t>
            </w:r>
          </w:p>
        </w:tc>
      </w:tr>
      <w:tr w:rsidR="00CF068F" w:rsidRPr="00853A77" w:rsidDel="00020015" w14:paraId="45E20C7E" w14:textId="77777777">
        <w:trPr>
          <w:trHeight w:val="425"/>
        </w:trPr>
        <w:tc>
          <w:tcPr>
            <w:tcW w:w="7655" w:type="dxa"/>
          </w:tcPr>
          <w:p w14:paraId="6A419821" w14:textId="77777777" w:rsidR="00CF068F" w:rsidRPr="00853A77" w:rsidRDefault="00CF068F">
            <w:pPr>
              <w:spacing w:before="40" w:after="20"/>
              <w:ind w:left="170" w:hanging="170"/>
              <w:rPr>
                <w:rFonts w:eastAsia="Garamond"/>
                <w:sz w:val="18"/>
              </w:rPr>
            </w:pPr>
            <w:proofErr w:type="spellStart"/>
            <w:r w:rsidRPr="00853A77">
              <w:rPr>
                <w:rFonts w:eastAsia="Garamond"/>
                <w:sz w:val="18"/>
              </w:rPr>
              <w:t>VicGrid</w:t>
            </w:r>
            <w:proofErr w:type="spellEnd"/>
            <w:r w:rsidRPr="00853A77">
              <w:rPr>
                <w:rFonts w:eastAsia="Garamond"/>
                <w:sz w:val="18"/>
              </w:rPr>
              <w:t xml:space="preserve"> </w:t>
            </w:r>
            <w:r w:rsidRPr="00853A77">
              <w:rPr>
                <w:rFonts w:eastAsia="Garamond"/>
                <w:sz w:val="18"/>
                <w:vertAlign w:val="superscript"/>
              </w:rPr>
              <w:t>(c)</w:t>
            </w:r>
          </w:p>
          <w:p w14:paraId="71761F2C" w14:textId="77777777" w:rsidR="00CF068F" w:rsidRPr="00853A77" w:rsidRDefault="00CF068F">
            <w:pPr>
              <w:spacing w:before="40" w:after="20"/>
              <w:ind w:left="170" w:hanging="170"/>
              <w:rPr>
                <w:rFonts w:eastAsia="Garamond"/>
                <w:b/>
                <w:bCs/>
                <w:sz w:val="18"/>
                <w:vertAlign w:val="superscript"/>
              </w:rPr>
            </w:pPr>
            <w:r w:rsidRPr="00853A77">
              <w:rPr>
                <w:rFonts w:eastAsia="Garamond"/>
                <w:b/>
                <w:bCs/>
                <w:sz w:val="18"/>
              </w:rPr>
              <w:t xml:space="preserve">Department of Health </w:t>
            </w:r>
            <w:r w:rsidRPr="00853A77">
              <w:rPr>
                <w:rFonts w:eastAsia="Garamond"/>
                <w:b/>
                <w:bCs/>
                <w:sz w:val="18"/>
                <w:vertAlign w:val="superscript"/>
              </w:rPr>
              <w:t>(d)(e)</w:t>
            </w:r>
          </w:p>
          <w:p w14:paraId="5B96DE7B" w14:textId="77777777" w:rsidR="00CF068F" w:rsidRPr="00853A77" w:rsidDel="00020015" w:rsidRDefault="00CF068F">
            <w:pPr>
              <w:spacing w:before="40" w:after="20"/>
              <w:ind w:left="170" w:hanging="170"/>
              <w:rPr>
                <w:rFonts w:eastAsia="Garamond"/>
                <w:b/>
                <w:bCs/>
                <w:sz w:val="18"/>
              </w:rPr>
            </w:pPr>
            <w:r w:rsidRPr="00853A77">
              <w:rPr>
                <w:rFonts w:eastAsia="Garamond"/>
                <w:b/>
                <w:bCs/>
                <w:sz w:val="18"/>
              </w:rPr>
              <w:t xml:space="preserve">Department of Jobs, Skills, Industry and Regions </w:t>
            </w:r>
            <w:r w:rsidRPr="00853A77">
              <w:rPr>
                <w:rFonts w:eastAsia="Garamond"/>
                <w:b/>
                <w:bCs/>
                <w:sz w:val="18"/>
                <w:vertAlign w:val="superscript"/>
              </w:rPr>
              <w:t>(f)</w:t>
            </w:r>
          </w:p>
        </w:tc>
      </w:tr>
      <w:tr w:rsidR="00CF068F" w:rsidRPr="00853A77" w:rsidDel="00020015" w14:paraId="63513659" w14:textId="77777777">
        <w:trPr>
          <w:trHeight w:val="170"/>
        </w:trPr>
        <w:tc>
          <w:tcPr>
            <w:tcW w:w="7655" w:type="dxa"/>
          </w:tcPr>
          <w:p w14:paraId="0C0628A0" w14:textId="77777777" w:rsidR="00CF068F" w:rsidRPr="00853A77" w:rsidRDefault="00CF068F">
            <w:pPr>
              <w:spacing w:before="40" w:after="20"/>
              <w:ind w:left="170" w:hanging="170"/>
              <w:rPr>
                <w:rFonts w:eastAsia="Garamond"/>
                <w:b/>
                <w:bCs/>
                <w:sz w:val="18"/>
              </w:rPr>
            </w:pPr>
            <w:r w:rsidRPr="00853A77">
              <w:rPr>
                <w:rFonts w:eastAsia="Garamond"/>
                <w:b/>
                <w:bCs/>
                <w:sz w:val="18"/>
              </w:rPr>
              <w:t xml:space="preserve">Department of Justice and Community Safety </w:t>
            </w:r>
            <w:r w:rsidRPr="00853A77">
              <w:rPr>
                <w:rFonts w:eastAsia="Garamond"/>
                <w:b/>
                <w:bCs/>
                <w:sz w:val="18"/>
                <w:vertAlign w:val="superscript"/>
              </w:rPr>
              <w:t>(g)</w:t>
            </w:r>
          </w:p>
        </w:tc>
      </w:tr>
      <w:tr w:rsidR="00CF068F" w:rsidRPr="00853A77" w:rsidDel="00020015" w14:paraId="13D077B3" w14:textId="77777777">
        <w:trPr>
          <w:trHeight w:val="170"/>
        </w:trPr>
        <w:tc>
          <w:tcPr>
            <w:tcW w:w="7655" w:type="dxa"/>
            <w:shd w:val="clear" w:color="auto" w:fill="D9D9D9"/>
          </w:tcPr>
          <w:p w14:paraId="3D9EE553" w14:textId="77777777" w:rsidR="00CF068F" w:rsidRPr="00853A77" w:rsidRDefault="00CF068F">
            <w:pPr>
              <w:spacing w:before="40" w:after="20"/>
              <w:ind w:left="170" w:hanging="170"/>
              <w:rPr>
                <w:rFonts w:eastAsia="Garamond"/>
                <w:b/>
                <w:bCs/>
                <w:sz w:val="18"/>
              </w:rPr>
            </w:pPr>
            <w:r w:rsidRPr="00853A77">
              <w:rPr>
                <w:rFonts w:eastAsia="Garamond"/>
                <w:b/>
                <w:bCs/>
                <w:sz w:val="18"/>
              </w:rPr>
              <w:t xml:space="preserve">Department of Transport and Planning </w:t>
            </w:r>
          </w:p>
        </w:tc>
      </w:tr>
      <w:tr w:rsidR="00CF068F" w:rsidRPr="00853A77" w:rsidDel="00020015" w14:paraId="14BA711E" w14:textId="77777777">
        <w:trPr>
          <w:trHeight w:val="170"/>
        </w:trPr>
        <w:tc>
          <w:tcPr>
            <w:tcW w:w="7655" w:type="dxa"/>
          </w:tcPr>
          <w:p w14:paraId="3F8CB9A3" w14:textId="09A438EB" w:rsidR="00CF068F" w:rsidRPr="00853A77" w:rsidRDefault="00CF068F">
            <w:pPr>
              <w:spacing w:before="40" w:after="20"/>
              <w:ind w:left="170" w:hanging="170"/>
              <w:rPr>
                <w:rFonts w:eastAsia="Garamond"/>
                <w:sz w:val="18"/>
              </w:rPr>
            </w:pPr>
            <w:r w:rsidRPr="00853A77">
              <w:rPr>
                <w:rFonts w:eastAsia="Garamond"/>
                <w:sz w:val="18"/>
              </w:rPr>
              <w:t xml:space="preserve">Building and Plumbing Commission </w:t>
            </w:r>
            <w:r w:rsidRPr="00853A77">
              <w:rPr>
                <w:rFonts w:eastAsia="Garamond"/>
                <w:sz w:val="18"/>
                <w:vertAlign w:val="superscript"/>
              </w:rPr>
              <w:t>(h)</w:t>
            </w:r>
          </w:p>
        </w:tc>
      </w:tr>
      <w:tr w:rsidR="00CF068F" w:rsidRPr="00853A77" w:rsidDel="00020015" w14:paraId="3A1FE5D4" w14:textId="77777777">
        <w:trPr>
          <w:trHeight w:val="170"/>
        </w:trPr>
        <w:tc>
          <w:tcPr>
            <w:tcW w:w="7655" w:type="dxa"/>
            <w:shd w:val="clear" w:color="auto" w:fill="D9D9D9"/>
          </w:tcPr>
          <w:p w14:paraId="4F9249A4" w14:textId="77777777" w:rsidR="00CF068F" w:rsidRPr="00853A77" w:rsidRDefault="00CF068F">
            <w:pPr>
              <w:spacing w:before="40" w:after="20"/>
              <w:ind w:left="170" w:hanging="170"/>
              <w:rPr>
                <w:rFonts w:eastAsia="Garamond"/>
                <w:b/>
                <w:sz w:val="18"/>
                <w:vertAlign w:val="superscript"/>
              </w:rPr>
            </w:pPr>
            <w:r w:rsidRPr="00853A77">
              <w:rPr>
                <w:rFonts w:eastAsia="Garamond"/>
                <w:b/>
                <w:bCs/>
                <w:sz w:val="18"/>
              </w:rPr>
              <w:t>Parliament of Victoria</w:t>
            </w:r>
          </w:p>
        </w:tc>
      </w:tr>
      <w:tr w:rsidR="00CF068F" w:rsidRPr="00853A77" w:rsidDel="00020015" w14:paraId="25826442" w14:textId="77777777">
        <w:trPr>
          <w:trHeight w:val="170"/>
        </w:trPr>
        <w:tc>
          <w:tcPr>
            <w:tcW w:w="7655" w:type="dxa"/>
          </w:tcPr>
          <w:p w14:paraId="74C0DA44" w14:textId="77777777" w:rsidR="00CF068F" w:rsidRPr="00853A77" w:rsidRDefault="00CF068F">
            <w:pPr>
              <w:spacing w:before="40" w:after="20"/>
              <w:ind w:left="170" w:hanging="170"/>
              <w:rPr>
                <w:rFonts w:eastAsia="Garamond"/>
                <w:b/>
                <w:sz w:val="18"/>
              </w:rPr>
            </w:pPr>
            <w:r w:rsidRPr="00853A77">
              <w:rPr>
                <w:rFonts w:eastAsia="Garamond"/>
                <w:sz w:val="18"/>
                <w:szCs w:val="18"/>
              </w:rPr>
              <w:t xml:space="preserve">Integrity Oversight Victoria </w:t>
            </w:r>
            <w:r w:rsidRPr="00853A77">
              <w:rPr>
                <w:rFonts w:eastAsia="Garamond"/>
                <w:sz w:val="18"/>
                <w:vertAlign w:val="superscript"/>
              </w:rPr>
              <w:t>(</w:t>
            </w:r>
            <w:proofErr w:type="spellStart"/>
            <w:r w:rsidRPr="00853A77">
              <w:rPr>
                <w:rFonts w:eastAsia="Garamond"/>
                <w:sz w:val="18"/>
                <w:vertAlign w:val="superscript"/>
              </w:rPr>
              <w:t>i</w:t>
            </w:r>
            <w:proofErr w:type="spellEnd"/>
            <w:r w:rsidRPr="00853A77">
              <w:rPr>
                <w:rFonts w:eastAsia="Garamond"/>
                <w:sz w:val="18"/>
                <w:vertAlign w:val="superscript"/>
              </w:rPr>
              <w:t>)</w:t>
            </w:r>
          </w:p>
        </w:tc>
      </w:tr>
      <w:tr w:rsidR="00CF068F" w:rsidRPr="00853A77" w:rsidDel="00020015" w14:paraId="2047CEEF" w14:textId="77777777">
        <w:tc>
          <w:tcPr>
            <w:tcW w:w="7655" w:type="dxa"/>
            <w:tcBorders>
              <w:bottom w:val="single" w:sz="12" w:space="0" w:color="auto"/>
            </w:tcBorders>
            <w:shd w:val="clear" w:color="auto" w:fill="000000"/>
          </w:tcPr>
          <w:p w14:paraId="164CEDB4" w14:textId="77777777" w:rsidR="00CF068F" w:rsidRPr="00853A77" w:rsidRDefault="00CF068F">
            <w:pPr>
              <w:spacing w:before="40" w:after="20"/>
              <w:ind w:left="170" w:hanging="170"/>
              <w:rPr>
                <w:rFonts w:eastAsia="Garamond"/>
                <w:i/>
                <w:sz w:val="18"/>
                <w:vertAlign w:val="superscript"/>
              </w:rPr>
            </w:pPr>
            <w:r w:rsidRPr="00853A77">
              <w:rPr>
                <w:rFonts w:eastAsia="Garamond"/>
                <w:i/>
                <w:iCs/>
              </w:rPr>
              <w:t>Public non-financial sector</w:t>
            </w:r>
          </w:p>
        </w:tc>
      </w:tr>
      <w:tr w:rsidR="00CF068F" w:rsidRPr="00853A77" w:rsidDel="00020015" w14:paraId="173571A0" w14:textId="77777777">
        <w:tc>
          <w:tcPr>
            <w:tcW w:w="7655" w:type="dxa"/>
            <w:tcBorders>
              <w:bottom w:val="single" w:sz="12" w:space="0" w:color="auto"/>
            </w:tcBorders>
          </w:tcPr>
          <w:p w14:paraId="7DDA77AB" w14:textId="77777777" w:rsidR="00CF068F" w:rsidRPr="00853A77" w:rsidRDefault="00CF068F">
            <w:pPr>
              <w:shd w:val="clear" w:color="auto" w:fill="D9D9D9"/>
              <w:spacing w:before="40" w:after="20"/>
              <w:ind w:left="170" w:hanging="170"/>
              <w:rPr>
                <w:rFonts w:eastAsia="Garamond"/>
                <w:b/>
                <w:sz w:val="18"/>
              </w:rPr>
            </w:pPr>
            <w:r w:rsidRPr="00853A77">
              <w:rPr>
                <w:rFonts w:eastAsia="Garamond"/>
                <w:b/>
                <w:bCs/>
                <w:sz w:val="18"/>
              </w:rPr>
              <w:t xml:space="preserve">Department of Jobs, Skills, Industry and Regions </w:t>
            </w:r>
          </w:p>
          <w:p w14:paraId="412DDAF3" w14:textId="77777777" w:rsidR="00CF068F" w:rsidRPr="00853A77" w:rsidRDefault="00CF068F">
            <w:pPr>
              <w:spacing w:before="40" w:after="20"/>
              <w:ind w:left="170" w:hanging="170"/>
              <w:rPr>
                <w:rFonts w:eastAsia="Garamond"/>
                <w:sz w:val="18"/>
                <w:szCs w:val="18"/>
              </w:rPr>
            </w:pPr>
            <w:r w:rsidRPr="00853A77">
              <w:rPr>
                <w:rFonts w:eastAsia="Garamond"/>
                <w:sz w:val="18"/>
                <w:szCs w:val="18"/>
              </w:rPr>
              <w:t>Victorian Convention and Event Trust (VCET)</w:t>
            </w:r>
            <w:r w:rsidRPr="00853A77">
              <w:rPr>
                <w:rFonts w:eastAsia="Garamond"/>
                <w:b/>
                <w:sz w:val="18"/>
                <w:vertAlign w:val="superscript"/>
              </w:rPr>
              <w:t xml:space="preserve"> </w:t>
            </w:r>
            <w:r w:rsidRPr="00853A77">
              <w:rPr>
                <w:rFonts w:eastAsia="Garamond"/>
                <w:sz w:val="18"/>
                <w:vertAlign w:val="superscript"/>
              </w:rPr>
              <w:t>(j)</w:t>
            </w:r>
          </w:p>
        </w:tc>
      </w:tr>
    </w:tbl>
    <w:p w14:paraId="7854B654" w14:textId="77777777" w:rsidR="00CF068F" w:rsidRPr="00853A77" w:rsidRDefault="00CF068F" w:rsidP="00CF068F">
      <w:pPr>
        <w:keepLines w:val="0"/>
        <w:tabs>
          <w:tab w:val="left" w:pos="284"/>
        </w:tabs>
        <w:spacing w:before="60"/>
        <w:contextualSpacing/>
        <w:rPr>
          <w:rFonts w:ascii="Calibri" w:eastAsia="Garamond" w:hAnsi="Calibri"/>
          <w:i/>
          <w:iCs/>
          <w:sz w:val="14"/>
        </w:rPr>
      </w:pPr>
    </w:p>
    <w:p w14:paraId="64E39EFD" w14:textId="77777777" w:rsidR="00CF068F" w:rsidRPr="00853A77" w:rsidRDefault="00CF068F" w:rsidP="00CF068F">
      <w:pPr>
        <w:keepLines w:val="0"/>
        <w:tabs>
          <w:tab w:val="left" w:pos="284"/>
        </w:tabs>
        <w:spacing w:before="60"/>
        <w:contextualSpacing/>
        <w:rPr>
          <w:rFonts w:ascii="Calibri" w:eastAsia="Garamond" w:hAnsi="Calibri"/>
          <w:i/>
          <w:iCs/>
          <w:sz w:val="14"/>
        </w:rPr>
      </w:pPr>
      <w:r w:rsidRPr="00853A77">
        <w:rPr>
          <w:rFonts w:ascii="Calibri" w:eastAsia="Garamond" w:hAnsi="Calibri"/>
          <w:i/>
          <w:iCs/>
          <w:sz w:val="14"/>
        </w:rPr>
        <w:t>Notes:</w:t>
      </w:r>
    </w:p>
    <w:p w14:paraId="0B572E19" w14:textId="77777777" w:rsidR="004C01B3" w:rsidRPr="00853A77" w:rsidRDefault="004C01B3" w:rsidP="004C01B3">
      <w:pPr>
        <w:pStyle w:val="Note"/>
        <w:rPr>
          <w:rFonts w:ascii="Calibri" w:eastAsia="Garamond" w:hAnsi="Calibri"/>
          <w:i w:val="0"/>
        </w:rPr>
      </w:pPr>
      <w:r w:rsidRPr="00840F22">
        <w:rPr>
          <w:iCs/>
        </w:rPr>
        <w:t>(a)</w:t>
      </w:r>
      <w:r w:rsidRPr="00840F22">
        <w:rPr>
          <w:iCs/>
        </w:rPr>
        <w:tab/>
      </w:r>
      <w:r w:rsidRPr="00840F22">
        <w:t xml:space="preserve">On 1 July 2024, the previous State Electricity Commission of Victoria, established under the </w:t>
      </w:r>
      <w:r w:rsidRPr="00EE291D">
        <w:rPr>
          <w:i w:val="0"/>
        </w:rPr>
        <w:t>State Electricity Commission Act 1958</w:t>
      </w:r>
      <w:r w:rsidRPr="00840F22">
        <w:t xml:space="preserve"> (SEC Act) was </w:t>
      </w:r>
      <w:r>
        <w:t>dissolved</w:t>
      </w:r>
      <w:r w:rsidRPr="00840F22">
        <w:t xml:space="preserve"> by the commencement of the </w:t>
      </w:r>
      <w:r w:rsidRPr="00840F22">
        <w:rPr>
          <w:i w:val="0"/>
        </w:rPr>
        <w:t>State Electricity Commission Amendment Act 2024</w:t>
      </w:r>
      <w:r w:rsidRPr="00840F22">
        <w:t>.</w:t>
      </w:r>
    </w:p>
    <w:p w14:paraId="2A9034EC" w14:textId="77777777" w:rsidR="004C01B3" w:rsidRPr="00853A77" w:rsidRDefault="004C01B3" w:rsidP="004C01B3">
      <w:pPr>
        <w:pStyle w:val="Note"/>
        <w:rPr>
          <w:rFonts w:ascii="Calibri" w:eastAsia="Garamond" w:hAnsi="Calibri"/>
          <w:i w:val="0"/>
        </w:rPr>
      </w:pPr>
      <w:r w:rsidRPr="00840F22">
        <w:rPr>
          <w:iCs/>
        </w:rPr>
        <w:t>(b)</w:t>
      </w:r>
      <w:r w:rsidRPr="00853A77">
        <w:rPr>
          <w:rFonts w:ascii="Calibri" w:eastAsia="Garamond" w:hAnsi="Calibri"/>
        </w:rPr>
        <w:tab/>
      </w:r>
      <w:proofErr w:type="spellStart"/>
      <w:r w:rsidRPr="00853A77">
        <w:rPr>
          <w:rFonts w:ascii="Calibri" w:eastAsia="Garamond" w:hAnsi="Calibri"/>
        </w:rPr>
        <w:t>VicForests</w:t>
      </w:r>
      <w:proofErr w:type="spellEnd"/>
      <w:r w:rsidRPr="00853A77">
        <w:rPr>
          <w:rFonts w:ascii="Calibri" w:eastAsia="Garamond" w:hAnsi="Calibri"/>
        </w:rPr>
        <w:t xml:space="preserve"> ceased operations on 30 June 2024 and the residual assets and liabilities together with residual responsibilities for native forest management were transferred to the Department of Energy, Environment and Climate Action following proclamation of the </w:t>
      </w:r>
      <w:r w:rsidRPr="00E66B32">
        <w:rPr>
          <w:rFonts w:ascii="Calibri" w:eastAsia="Garamond" w:hAnsi="Calibri"/>
          <w:i w:val="0"/>
        </w:rPr>
        <w:t>Sustainable Forests (Timber) Repeal Act 2024</w:t>
      </w:r>
      <w:r w:rsidRPr="00853A77">
        <w:rPr>
          <w:rFonts w:ascii="Calibri" w:eastAsia="Garamond" w:hAnsi="Calibri"/>
        </w:rPr>
        <w:t>.</w:t>
      </w:r>
    </w:p>
    <w:p w14:paraId="794B1247" w14:textId="0063AFF5" w:rsidR="004C01B3" w:rsidRPr="00EC429B" w:rsidRDefault="004C01B3" w:rsidP="004C01B3">
      <w:pPr>
        <w:pStyle w:val="Note"/>
        <w:rPr>
          <w:rFonts w:ascii="Calibri" w:eastAsia="Garamond" w:hAnsi="Calibri"/>
          <w:i w:val="0"/>
        </w:rPr>
      </w:pPr>
      <w:r>
        <w:t xml:space="preserve">(c) </w:t>
      </w:r>
      <w:r>
        <w:tab/>
      </w:r>
      <w:proofErr w:type="spellStart"/>
      <w:r w:rsidRPr="006606C9">
        <w:t>VicGrid</w:t>
      </w:r>
      <w:proofErr w:type="spellEnd"/>
      <w:r w:rsidRPr="006606C9">
        <w:t xml:space="preserve"> was established as a State Body under the </w:t>
      </w:r>
      <w:proofErr w:type="gramStart"/>
      <w:r w:rsidRPr="00880965">
        <w:rPr>
          <w:i w:val="0"/>
        </w:rPr>
        <w:t>State Owned</w:t>
      </w:r>
      <w:proofErr w:type="gramEnd"/>
      <w:r w:rsidRPr="00880965">
        <w:rPr>
          <w:i w:val="0"/>
        </w:rPr>
        <w:t xml:space="preserve"> Enterprise Act 1992</w:t>
      </w:r>
      <w:r w:rsidRPr="006606C9">
        <w:t xml:space="preserve"> on 15 April 2025. </w:t>
      </w:r>
      <w:r w:rsidRPr="00770FF9">
        <w:t>Subject to the passage of the National Electricity (Victoria) Amendment (</w:t>
      </w:r>
      <w:proofErr w:type="spellStart"/>
      <w:r w:rsidRPr="00770FF9">
        <w:t>VicGrid</w:t>
      </w:r>
      <w:proofErr w:type="spellEnd"/>
      <w:r w:rsidRPr="00770FF9">
        <w:t xml:space="preserve"> Stage 2 Reform) Bill 2025, from July 2025 </w:t>
      </w:r>
      <w:proofErr w:type="spellStart"/>
      <w:r w:rsidRPr="00770FF9">
        <w:t>VicGrid</w:t>
      </w:r>
      <w:proofErr w:type="spellEnd"/>
      <w:r w:rsidRPr="00770FF9">
        <w:t xml:space="preserve"> </w:t>
      </w:r>
      <w:r w:rsidRPr="006606C9">
        <w:t>will transition to</w:t>
      </w:r>
      <w:r w:rsidRPr="00770FF9">
        <w:t xml:space="preserve"> a State Business Corporation (SBC) and take over from the Australian Energy Market Operator (AEMO) the declared network </w:t>
      </w:r>
      <w:r w:rsidRPr="00EC429B">
        <w:rPr>
          <w:rFonts w:ascii="Calibri" w:eastAsia="Garamond" w:hAnsi="Calibri"/>
        </w:rPr>
        <w:t xml:space="preserve">functions in Victoria and will plan and deliver the transmission augmentations needed for Victoria. The ABS is still in the process of finalisation of the sector classification for </w:t>
      </w:r>
      <w:proofErr w:type="spellStart"/>
      <w:r w:rsidRPr="00EC429B">
        <w:rPr>
          <w:rFonts w:ascii="Calibri" w:eastAsia="Garamond" w:hAnsi="Calibri"/>
        </w:rPr>
        <w:t>VicGrid</w:t>
      </w:r>
      <w:proofErr w:type="spellEnd"/>
      <w:r w:rsidRPr="00EC429B">
        <w:rPr>
          <w:rFonts w:ascii="Calibri" w:eastAsia="Garamond" w:hAnsi="Calibri"/>
        </w:rPr>
        <w:t xml:space="preserve"> and hence, for the purposes of the 2025-26 Budget, has been included within the general government sector pending final classification.</w:t>
      </w:r>
    </w:p>
    <w:p w14:paraId="5009381C" w14:textId="77777777" w:rsidR="004C01B3" w:rsidRPr="00853A77" w:rsidRDefault="004C01B3" w:rsidP="004C01B3">
      <w:pPr>
        <w:pStyle w:val="Note"/>
        <w:rPr>
          <w:rFonts w:ascii="Calibri" w:eastAsia="Garamond" w:hAnsi="Calibri"/>
          <w:i w:val="0"/>
        </w:rPr>
      </w:pPr>
      <w:r w:rsidRPr="0042303F">
        <w:rPr>
          <w:iCs/>
        </w:rPr>
        <w:t>(</w:t>
      </w:r>
      <w:r w:rsidRPr="00853A77">
        <w:rPr>
          <w:rFonts w:ascii="Calibri" w:eastAsia="Garamond" w:hAnsi="Calibri"/>
        </w:rPr>
        <w:t>d)</w:t>
      </w:r>
      <w:r w:rsidRPr="00853A77">
        <w:rPr>
          <w:rFonts w:ascii="Calibri" w:eastAsia="Garamond" w:hAnsi="Calibri"/>
        </w:rPr>
        <w:tab/>
        <w:t>On 31 December 2024 the Victorian Assisted Reproductive Treatment Authority (VARTA) was dissolved. The regulation of Assisted Reproductive Treatment (ART) and the management of Victoria’s donor conception registers are now overseen by the Department of Health.</w:t>
      </w:r>
    </w:p>
    <w:p w14:paraId="0CBA7001" w14:textId="77777777" w:rsidR="004C01B3" w:rsidRPr="00853A77" w:rsidRDefault="004C01B3" w:rsidP="004C01B3">
      <w:pPr>
        <w:pStyle w:val="Note"/>
        <w:rPr>
          <w:rFonts w:ascii="Calibri" w:eastAsia="Garamond" w:hAnsi="Calibri"/>
          <w:i w:val="0"/>
        </w:rPr>
      </w:pPr>
      <w:r>
        <w:rPr>
          <w:iCs/>
        </w:rPr>
        <w:t xml:space="preserve">(e)    On 2 July 2024 the Parkville Youth Mental Health and Wellbeing Service (PYMHWS) was established by the Governor in Council under the </w:t>
      </w:r>
      <w:r w:rsidRPr="00080175">
        <w:rPr>
          <w:rFonts w:ascii="Calibri" w:eastAsia="Garamond" w:hAnsi="Calibri"/>
          <w:i w:val="0"/>
        </w:rPr>
        <w:t>Health Services Act 1988</w:t>
      </w:r>
      <w:r w:rsidRPr="00853A77">
        <w:rPr>
          <w:rFonts w:ascii="Calibri" w:eastAsia="Garamond" w:hAnsi="Calibri"/>
        </w:rPr>
        <w:t>.</w:t>
      </w:r>
    </w:p>
    <w:p w14:paraId="67678411" w14:textId="77777777" w:rsidR="004C01B3" w:rsidRPr="00853A77" w:rsidRDefault="004C01B3" w:rsidP="004C01B3">
      <w:pPr>
        <w:pStyle w:val="Note"/>
        <w:rPr>
          <w:rFonts w:ascii="Calibri" w:eastAsia="Garamond" w:hAnsi="Calibri"/>
          <w:i w:val="0"/>
        </w:rPr>
      </w:pPr>
      <w:r w:rsidRPr="00840F22">
        <w:rPr>
          <w:iCs/>
        </w:rPr>
        <w:t>(</w:t>
      </w:r>
      <w:r w:rsidRPr="00853A77">
        <w:rPr>
          <w:rFonts w:ascii="Calibri" w:eastAsia="Garamond" w:hAnsi="Calibri"/>
        </w:rPr>
        <w:t>f)</w:t>
      </w:r>
      <w:r w:rsidRPr="00853A77">
        <w:rPr>
          <w:rFonts w:ascii="Calibri" w:eastAsia="Garamond" w:hAnsi="Calibri"/>
        </w:rPr>
        <w:tab/>
        <w:t>On 21 August 2024, Victoria 2026 Pty Ltd was officially deregistered as a company from Australian Securities and Investments Commission (ASIC). The decision to deregister was made following the July 2023 announcement that Victoria would no longer host the 2026 Commonwealth Games.</w:t>
      </w:r>
    </w:p>
    <w:p w14:paraId="094278BD" w14:textId="77777777" w:rsidR="004C01B3" w:rsidRPr="00853A77" w:rsidRDefault="004C01B3" w:rsidP="004C01B3">
      <w:pPr>
        <w:pStyle w:val="Note"/>
        <w:rPr>
          <w:rFonts w:ascii="Calibri" w:eastAsia="Garamond" w:hAnsi="Calibri"/>
          <w:i w:val="0"/>
        </w:rPr>
      </w:pPr>
      <w:r w:rsidRPr="00840F22">
        <w:rPr>
          <w:iCs/>
        </w:rPr>
        <w:t>(</w:t>
      </w:r>
      <w:r w:rsidRPr="00853A77">
        <w:rPr>
          <w:rFonts w:ascii="Calibri" w:eastAsia="Garamond" w:hAnsi="Calibri"/>
        </w:rPr>
        <w:t>g)</w:t>
      </w:r>
      <w:r w:rsidRPr="00853A77">
        <w:rPr>
          <w:rFonts w:ascii="Calibri" w:eastAsia="Garamond" w:hAnsi="Calibri"/>
        </w:rPr>
        <w:tab/>
      </w:r>
      <w:r w:rsidRPr="00840F22">
        <w:t xml:space="preserve">The Victorian Responsible Gambling Foundation </w:t>
      </w:r>
      <w:r>
        <w:t>was dissolved</w:t>
      </w:r>
      <w:r w:rsidRPr="00840F22">
        <w:t xml:space="preserve"> on 1 July 2024 and all property, rights and liabilities have been transferred to the Department of Justice and Community Safety following proclamation of the </w:t>
      </w:r>
      <w:r w:rsidRPr="00906BAF">
        <w:rPr>
          <w:i w:val="0"/>
        </w:rPr>
        <w:t>Victorian Responsible Gambling Foundation Repeal and Advisory Councils Act 2024</w:t>
      </w:r>
      <w:r w:rsidRPr="00840F22">
        <w:t>, effective from 25</w:t>
      </w:r>
      <w:r>
        <w:t> </w:t>
      </w:r>
      <w:r w:rsidRPr="00840F22">
        <w:t>June 2024</w:t>
      </w:r>
      <w:r w:rsidRPr="00853A77">
        <w:rPr>
          <w:rFonts w:ascii="Calibri" w:eastAsia="Garamond" w:hAnsi="Calibri"/>
        </w:rPr>
        <w:t>.</w:t>
      </w:r>
    </w:p>
    <w:p w14:paraId="0A542CC4" w14:textId="0B61FA90" w:rsidR="004C01B3" w:rsidRPr="00EC429B" w:rsidRDefault="004C01B3" w:rsidP="004C01B3">
      <w:pPr>
        <w:pStyle w:val="Note"/>
        <w:rPr>
          <w:rFonts w:ascii="Calibri" w:eastAsia="Garamond" w:hAnsi="Calibri"/>
          <w:i w:val="0"/>
        </w:rPr>
      </w:pPr>
      <w:r w:rsidRPr="00840F22">
        <w:rPr>
          <w:iCs/>
        </w:rPr>
        <w:t>(</w:t>
      </w:r>
      <w:r>
        <w:t xml:space="preserve">h) </w:t>
      </w:r>
      <w:r>
        <w:tab/>
      </w:r>
      <w:r w:rsidRPr="00770FF9">
        <w:t>The Building Legislation Amendment (Buyer Protections) Bill 2025 is currently being debated within Parliament to establish the Building and Plumbing Commission (BPC), a proposed building industry regulator to succeed the Victorian Building Authority. The</w:t>
      </w:r>
      <w:r>
        <w:t> </w:t>
      </w:r>
      <w:r w:rsidRPr="00770FF9">
        <w:t xml:space="preserve">BPC intends to integrate </w:t>
      </w:r>
      <w:proofErr w:type="gramStart"/>
      <w:r w:rsidRPr="00770FF9">
        <w:t>a number of</w:t>
      </w:r>
      <w:proofErr w:type="gramEnd"/>
      <w:r w:rsidRPr="00770FF9">
        <w:t xml:space="preserve"> building regulatory functions, establish a statutory domestic building insurance scheme, and bolster compliance mechanisms. The planned commencement date for the BPC is 1 July 2025.</w:t>
      </w:r>
    </w:p>
    <w:p w14:paraId="7123C52F" w14:textId="77777777" w:rsidR="004C01B3" w:rsidRPr="00853A77" w:rsidRDefault="004C01B3" w:rsidP="004C01B3">
      <w:pPr>
        <w:pStyle w:val="Note"/>
        <w:rPr>
          <w:rFonts w:ascii="Calibri" w:eastAsia="Garamond" w:hAnsi="Calibri"/>
          <w:i w:val="0"/>
        </w:rPr>
      </w:pPr>
      <w:r w:rsidRPr="00840F22">
        <w:rPr>
          <w:iCs/>
        </w:rPr>
        <w:t>(</w:t>
      </w:r>
      <w:proofErr w:type="spellStart"/>
      <w:r w:rsidRPr="00853A77">
        <w:rPr>
          <w:rFonts w:ascii="Calibri" w:eastAsia="Garamond" w:hAnsi="Calibri"/>
        </w:rPr>
        <w:t>i</w:t>
      </w:r>
      <w:proofErr w:type="spellEnd"/>
      <w:r w:rsidRPr="00853A77">
        <w:rPr>
          <w:rFonts w:ascii="Calibri" w:eastAsia="Garamond" w:hAnsi="Calibri"/>
        </w:rPr>
        <w:t>)</w:t>
      </w:r>
      <w:r w:rsidRPr="00853A77">
        <w:rPr>
          <w:rFonts w:ascii="Calibri" w:eastAsia="Garamond" w:hAnsi="Calibri"/>
        </w:rPr>
        <w:tab/>
      </w:r>
      <w:r w:rsidRPr="00840F22">
        <w:t>On 10 February 2025 the</w:t>
      </w:r>
      <w:r>
        <w:t xml:space="preserve"> former </w:t>
      </w:r>
      <w:r w:rsidRPr="00840F22">
        <w:t xml:space="preserve">Victorian Inspectorate </w:t>
      </w:r>
      <w:r>
        <w:t>was</w:t>
      </w:r>
      <w:r w:rsidRPr="00840F22">
        <w:t xml:space="preserve"> renamed to Integrity Oversight Victoria following proclamation of the </w:t>
      </w:r>
      <w:r w:rsidRPr="00BF2173">
        <w:rPr>
          <w:i w:val="0"/>
        </w:rPr>
        <w:t>Justice Legislation Amendment (Integrity, Defamation and Other Matters) Act 2024</w:t>
      </w:r>
      <w:r w:rsidRPr="00840F22">
        <w:t>, effective from 10 September 2024</w:t>
      </w:r>
      <w:r w:rsidRPr="00853A77">
        <w:rPr>
          <w:rFonts w:ascii="Calibri" w:eastAsia="Garamond" w:hAnsi="Calibri"/>
        </w:rPr>
        <w:t>.</w:t>
      </w:r>
    </w:p>
    <w:p w14:paraId="045090D1" w14:textId="77777777" w:rsidR="004C01B3" w:rsidRPr="00853A77" w:rsidRDefault="004C01B3" w:rsidP="004C01B3">
      <w:pPr>
        <w:pStyle w:val="Note"/>
        <w:rPr>
          <w:rFonts w:ascii="Calibri" w:eastAsia="Garamond" w:hAnsi="Calibri"/>
          <w:i w:val="0"/>
        </w:rPr>
      </w:pPr>
      <w:r>
        <w:t>(j)</w:t>
      </w:r>
      <w:r>
        <w:tab/>
      </w:r>
      <w:r w:rsidRPr="003B6AC0">
        <w:t xml:space="preserve">On 5 February 2025, the Melbourne Convention and Exhibition Trust was renamed to the Victorian Convention and Event Trust (VCET) following the proclamation of the </w:t>
      </w:r>
      <w:r w:rsidRPr="003B6AC0">
        <w:rPr>
          <w:i w:val="0"/>
        </w:rPr>
        <w:t>Melbourne Convention and Exhibition Trust Amendment Act 2024</w:t>
      </w:r>
      <w:r w:rsidRPr="003B6AC0">
        <w:t xml:space="preserve">. </w:t>
      </w:r>
      <w:r>
        <w:t>The change in name reflected their</w:t>
      </w:r>
      <w:r w:rsidRPr="003B6AC0">
        <w:t xml:space="preserve"> expanded functions t</w:t>
      </w:r>
      <w:r>
        <w:t>o also</w:t>
      </w:r>
      <w:r w:rsidRPr="003B6AC0">
        <w:t xml:space="preserve"> include managing additional venues and supporting broader statewide tourism and event initiatives</w:t>
      </w:r>
      <w:r w:rsidRPr="00853A77">
        <w:rPr>
          <w:rFonts w:ascii="Calibri" w:eastAsia="Garamond" w:hAnsi="Calibri"/>
        </w:rPr>
        <w:t>.</w:t>
      </w:r>
    </w:p>
    <w:p w14:paraId="5B86F66E" w14:textId="2058F8AD" w:rsidR="000C2734" w:rsidRPr="00EB3A75" w:rsidRDefault="000C2734" w:rsidP="00EB3A75"/>
    <w:sectPr w:rsidR="000C2734" w:rsidRPr="00EB3A75" w:rsidSect="000E7D96">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62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9163" w14:textId="77777777" w:rsidR="00507282" w:rsidRDefault="00507282">
      <w:pPr>
        <w:spacing w:before="0"/>
      </w:pPr>
      <w:r>
        <w:separator/>
      </w:r>
    </w:p>
  </w:endnote>
  <w:endnote w:type="continuationSeparator" w:id="0">
    <w:p w14:paraId="080F2815" w14:textId="77777777" w:rsidR="00507282" w:rsidRDefault="00507282">
      <w:pPr>
        <w:spacing w:before="0"/>
      </w:pPr>
      <w:r>
        <w:continuationSeparator/>
      </w:r>
    </w:p>
  </w:endnote>
  <w:endnote w:type="continuationNotice" w:id="1">
    <w:p w14:paraId="23EA97D7" w14:textId="77777777" w:rsidR="00507282" w:rsidRDefault="005072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F06D" w14:textId="20B7EE07" w:rsidR="007F1F10" w:rsidRPr="005B0F23" w:rsidRDefault="00F73D62" w:rsidP="0003431C">
    <w:pPr>
      <w:pStyle w:val="Footereven"/>
    </w:pPr>
    <w:r>
      <w:rPr>
        <w:noProof/>
      </w:rPr>
      <mc:AlternateContent>
        <mc:Choice Requires="wps">
          <w:drawing>
            <wp:anchor distT="0" distB="0" distL="114300" distR="114300" simplePos="0" relativeHeight="251658243" behindDoc="0" locked="0" layoutInCell="0" allowOverlap="1" wp14:anchorId="4B335470" wp14:editId="42C8C826">
              <wp:simplePos x="0" y="0"/>
              <wp:positionH relativeFrom="page">
                <wp:posOffset>0</wp:posOffset>
              </wp:positionH>
              <wp:positionV relativeFrom="page">
                <wp:posOffset>10228818</wp:posOffset>
              </wp:positionV>
              <wp:extent cx="7560945" cy="273050"/>
              <wp:effectExtent l="0" t="0" r="0" b="12700"/>
              <wp:wrapNone/>
              <wp:docPr id="3" name="MSIPCM09ba405d808777f302434cbb"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29768" w14:textId="308C7BF3"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335470" id="_x0000_t202" coordsize="21600,21600" o:spt="202" path="m,l,21600r21600,l21600,xe">
              <v:stroke joinstyle="miter"/>
              <v:path gradientshapeok="t" o:connecttype="rect"/>
            </v:shapetype>
            <v:shape id="MSIPCM09ba405d808777f302434cbb" o:spid="_x0000_s1026" type="#_x0000_t202" alt="{&quot;HashCode&quot;:-1267603503,&quot;Height&quot;:841.0,&quot;Width&quot;:595.0,&quot;Placement&quot;:&quot;Footer&quot;,&quot;Index&quot;:&quot;OddAndEven&quot;,&quot;Section&quot;:1,&quot;Top&quot;:0.0,&quot;Left&quot;:0.0}" style="position:absolute;margin-left:0;margin-top:805.4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textbox inset="20pt,0,,0">
                <w:txbxContent>
                  <w:p w14:paraId="7A529768" w14:textId="308C7BF3"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v:textbox>
              <w10:wrap anchorx="page" anchory="page"/>
            </v:shape>
          </w:pict>
        </mc:Fallback>
      </mc:AlternateContent>
    </w:r>
    <w:r w:rsidR="00351334">
      <w:rPr>
        <w:noProof/>
      </w:rPr>
      <mc:AlternateContent>
        <mc:Choice Requires="wps">
          <w:drawing>
            <wp:anchor distT="0" distB="0" distL="114300" distR="114300" simplePos="0" relativeHeight="251658241" behindDoc="0" locked="0" layoutInCell="0" allowOverlap="1" wp14:anchorId="055CD10B" wp14:editId="5C962667">
              <wp:simplePos x="0" y="0"/>
              <wp:positionH relativeFrom="page">
                <wp:posOffset>0</wp:posOffset>
              </wp:positionH>
              <wp:positionV relativeFrom="page">
                <wp:posOffset>10228580</wp:posOffset>
              </wp:positionV>
              <wp:extent cx="7560945" cy="273050"/>
              <wp:effectExtent l="0" t="0" r="0" b="12700"/>
              <wp:wrapNone/>
              <wp:docPr id="7" name="MSIPCM549141598e1348c59b3cceeb"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2DE63" w14:textId="12FA8041"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55CD10B" id="MSIPCM549141598e1348c59b3cceeb" o:spid="_x0000_s1027" type="#_x0000_t202" alt="{&quot;HashCode&quot;:-1267603503,&quot;Height&quot;:841.0,&quot;Width&quot;:595.0,&quot;Placement&quot;:&quot;Footer&quot;,&quot;Index&quot;:&quot;OddAndEven&quot;,&quot;Section&quot;:2,&quot;Top&quot;:0.0,&quot;Left&quot;:0.0}" style="position:absolute;margin-left:0;margin-top:805.4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" o:allowincell="f" filled="f" stroked="f" strokeweight=".5pt">
              <v:textbox inset="20pt,0,,0">
                <w:txbxContent>
                  <w:p w14:paraId="2922DE63" w14:textId="12FA8041"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v:textbox>
              <w10:wrap anchorx="page" anchory="page"/>
            </v:shape>
          </w:pict>
        </mc:Fallback>
      </mc:AlternateContent>
    </w:r>
    <w:r w:rsidR="007F1F10" w:rsidRPr="005B0F2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5B8D" w14:textId="2DA545DB" w:rsidR="007F1F10" w:rsidRPr="005B0F23" w:rsidRDefault="00F73D62" w:rsidP="0003431C">
    <w:pPr>
      <w:pStyle w:val="Footerodd"/>
    </w:pPr>
    <w:r>
      <w:rPr>
        <w:noProof/>
      </w:rPr>
      <mc:AlternateContent>
        <mc:Choice Requires="wps">
          <w:drawing>
            <wp:anchor distT="0" distB="0" distL="114300" distR="114300" simplePos="0" relativeHeight="251658242" behindDoc="0" locked="0" layoutInCell="0" allowOverlap="1" wp14:anchorId="3875B5CE" wp14:editId="5D0CF310">
              <wp:simplePos x="0" y="0"/>
              <wp:positionH relativeFrom="page">
                <wp:posOffset>0</wp:posOffset>
              </wp:positionH>
              <wp:positionV relativeFrom="page">
                <wp:posOffset>10228580</wp:posOffset>
              </wp:positionV>
              <wp:extent cx="7560945" cy="273050"/>
              <wp:effectExtent l="0" t="0" r="0" b="12700"/>
              <wp:wrapNone/>
              <wp:docPr id="2" name="MSIPCM8a104d3b8eaddf1a7cbc33a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26095" w14:textId="6ECB98A4"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75B5CE" id="_x0000_t202" coordsize="21600,21600" o:spt="202" path="m,l,21600r21600,l21600,xe">
              <v:stroke joinstyle="miter"/>
              <v:path gradientshapeok="t" o:connecttype="rect"/>
            </v:shapetype>
            <v:shape id="MSIPCM8a104d3b8eaddf1a7cbc33a2" o:spid="_x0000_s1028" type="#_x0000_t202" alt="{&quot;HashCode&quot;:-1267603503,&quot;Height&quot;:841.0,&quot;Width&quot;:595.0,&quot;Placement&quot;:&quot;Footer&quot;,&quot;Index&quot;:&quot;Primary&quot;,&quot;Section&quot;:1,&quot;Top&quot;:0.0,&quot;Left&quot;:0.0}" style="position:absolute;margin-left:0;margin-top:805.4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7A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" o:allowincell="f" filled="f" stroked="f" strokeweight=".5pt">
              <v:textbox inset="20pt,0,,0">
                <w:txbxContent>
                  <w:p w14:paraId="3C426095" w14:textId="6ECB98A4"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v:textbox>
              <w10:wrap anchorx="page" anchory="page"/>
            </v:shape>
          </w:pict>
        </mc:Fallback>
      </mc:AlternateContent>
    </w:r>
    <w:r w:rsidR="00351334">
      <w:rPr>
        <w:noProof/>
      </w:rPr>
      <mc:AlternateContent>
        <mc:Choice Requires="wps">
          <w:drawing>
            <wp:anchor distT="0" distB="0" distL="114300" distR="114300" simplePos="0" relativeHeight="251658240" behindDoc="0" locked="0" layoutInCell="0" allowOverlap="1" wp14:anchorId="19A3E749" wp14:editId="7107661D">
              <wp:simplePos x="0" y="0"/>
              <wp:positionH relativeFrom="page">
                <wp:posOffset>0</wp:posOffset>
              </wp:positionH>
              <wp:positionV relativeFrom="page">
                <wp:posOffset>10228580</wp:posOffset>
              </wp:positionV>
              <wp:extent cx="7560945" cy="273050"/>
              <wp:effectExtent l="0" t="0" r="0" b="12700"/>
              <wp:wrapNone/>
              <wp:docPr id="5" name="MSIPCM3f994686b96ab54cffdbc179"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CDA6D" w14:textId="75680BA2"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9A3E749" id="MSIPCM3f994686b96ab54cffdbc179" o:spid="_x0000_s1029" type="#_x0000_t202" alt="{&quot;HashCode&quot;:-1267603503,&quot;Height&quot;:841.0,&quot;Width&quot;:595.0,&quot;Placement&quot;:&quot;Footer&quot;,&quot;Index&quot;:&quot;Primary&quot;,&quot;Section&quot;:2,&quot;Top&quot;:0.0,&quot;Left&quot;:0.0}" style="position:absolute;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t9HQ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" o:allowincell="f" filled="f" stroked="f" strokeweight=".5pt">
              <v:textbox inset="20pt,0,,0">
                <w:txbxContent>
                  <w:p w14:paraId="718CDA6D" w14:textId="75680BA2"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v:textbox>
              <w10:wrap anchorx="page" anchory="page"/>
            </v:shape>
          </w:pict>
        </mc:Fallback>
      </mc:AlternateContent>
    </w:r>
    <w:r w:rsidR="007F1F10" w:rsidRPr="005B0F2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D74C" w14:textId="77777777" w:rsidR="00E86797" w:rsidRDefault="00E8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6D358" w14:textId="77777777" w:rsidR="00507282" w:rsidRDefault="00507282">
      <w:pPr>
        <w:spacing w:before="0"/>
      </w:pPr>
      <w:r>
        <w:separator/>
      </w:r>
    </w:p>
  </w:footnote>
  <w:footnote w:type="continuationSeparator" w:id="0">
    <w:p w14:paraId="1AA2C7E9" w14:textId="77777777" w:rsidR="00507282" w:rsidRDefault="00507282">
      <w:pPr>
        <w:spacing w:before="0"/>
      </w:pPr>
      <w:r>
        <w:continuationSeparator/>
      </w:r>
    </w:p>
  </w:footnote>
  <w:footnote w:type="continuationNotice" w:id="1">
    <w:p w14:paraId="1BAAE606" w14:textId="77777777" w:rsidR="00507282" w:rsidRDefault="0050728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59CC" w14:textId="77777777" w:rsidR="00E86797" w:rsidRDefault="00E86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C216" w14:textId="77777777" w:rsidR="00E86797" w:rsidRDefault="00E86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9D14" w14:textId="77777777" w:rsidR="00E86797" w:rsidRDefault="00E86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DB1082B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AD0BFB"/>
    <w:multiLevelType w:val="multilevel"/>
    <w:tmpl w:val="9E92E2D2"/>
    <w:numStyleLink w:val="ListAlphaStyle"/>
  </w:abstractNum>
  <w:abstractNum w:abstractNumId="7" w15:restartNumberingAfterBreak="0">
    <w:nsid w:val="14E41F50"/>
    <w:multiLevelType w:val="multilevel"/>
    <w:tmpl w:val="9E92E2D2"/>
    <w:styleLink w:val="ListAlphaStyle"/>
    <w:lvl w:ilvl="0">
      <w:start w:val="1"/>
      <w:numFmt w:val="lowerLetter"/>
      <w:pStyle w:val="ListAlpha"/>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1B54C55"/>
    <w:multiLevelType w:val="hybridMultilevel"/>
    <w:tmpl w:val="3E9A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7631C"/>
    <w:multiLevelType w:val="hybridMultilevel"/>
    <w:tmpl w:val="065C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431070"/>
    <w:multiLevelType w:val="multilevel"/>
    <w:tmpl w:val="F7AC3EE2"/>
    <w:lvl w:ilvl="0">
      <w:start w:val="4"/>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F652C0"/>
    <w:multiLevelType w:val="multilevel"/>
    <w:tmpl w:val="A566B5C6"/>
    <w:styleLink w:val="ListNumberStyle"/>
    <w:lvl w:ilvl="0">
      <w:start w:val="1"/>
      <w:numFmt w:val="decimal"/>
      <w:lvlText w:val="%1)"/>
      <w:lvlJc w:val="left"/>
      <w:pPr>
        <w:ind w:left="397" w:hanging="397"/>
      </w:pPr>
      <w:rPr>
        <w:rFonts w:hint="default"/>
      </w:rPr>
    </w:lvl>
    <w:lvl w:ilvl="1">
      <w:start w:val="1"/>
      <w:numFmt w:val="none"/>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2" w15:restartNumberingAfterBreak="0">
    <w:nsid w:val="270E0040"/>
    <w:multiLevelType w:val="multilevel"/>
    <w:tmpl w:val="C83E9E4A"/>
    <w:styleLink w:val="ListStyle-Heading"/>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0D81DD3"/>
    <w:multiLevelType w:val="multilevel"/>
    <w:tmpl w:val="5E22C0F8"/>
    <w:numStyleLink w:val="Bullet"/>
  </w:abstractNum>
  <w:abstractNum w:abstractNumId="16"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45B3509"/>
    <w:multiLevelType w:val="multilevel"/>
    <w:tmpl w:val="9E328A70"/>
    <w:lvl w:ilvl="0">
      <w:start w:val="1"/>
      <w:numFmt w:val="decimal"/>
      <w:lvlText w:val="%1."/>
      <w:lvlJc w:val="left"/>
      <w:pPr>
        <w:ind w:left="397" w:hanging="397"/>
      </w:pPr>
      <w:rPr>
        <w:rFonts w:hint="default"/>
      </w:rPr>
    </w:lvl>
    <w:lvl w:ilvl="1">
      <w:start w:val="1"/>
      <w:numFmt w:val="decimal"/>
      <w:lvlText w:val="%1.%2"/>
      <w:lvlJc w:val="left"/>
      <w:pPr>
        <w:tabs>
          <w:tab w:val="num" w:pos="1928"/>
        </w:tabs>
        <w:ind w:left="624" w:hanging="624"/>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050405"/>
    <w:multiLevelType w:val="hybridMultilevel"/>
    <w:tmpl w:val="C928B886"/>
    <w:lvl w:ilvl="0" w:tplc="99CA75BA">
      <w:start w:val="1"/>
      <w:numFmt w:val="bullet"/>
      <w:lvlText w:val="•"/>
      <w:lvlJc w:val="left"/>
      <w:pPr>
        <w:tabs>
          <w:tab w:val="num" w:pos="360"/>
        </w:tabs>
        <w:ind w:left="360" w:hanging="360"/>
      </w:pPr>
      <w:rPr>
        <w:rFonts w:ascii="Arial" w:hAnsi="Arial" w:hint="default"/>
      </w:rPr>
    </w:lvl>
    <w:lvl w:ilvl="1" w:tplc="D9B0EC10">
      <w:start w:val="1"/>
      <w:numFmt w:val="bullet"/>
      <w:lvlText w:val="•"/>
      <w:lvlJc w:val="left"/>
      <w:pPr>
        <w:tabs>
          <w:tab w:val="num" w:pos="1080"/>
        </w:tabs>
        <w:ind w:left="1080" w:hanging="360"/>
      </w:pPr>
      <w:rPr>
        <w:rFonts w:ascii="Arial" w:hAnsi="Arial" w:hint="default"/>
      </w:rPr>
    </w:lvl>
    <w:lvl w:ilvl="2" w:tplc="CACA6126">
      <w:start w:val="1"/>
      <w:numFmt w:val="lowerLetter"/>
      <w:lvlText w:val="%3)"/>
      <w:lvlJc w:val="left"/>
      <w:pPr>
        <w:tabs>
          <w:tab w:val="num" w:pos="1800"/>
        </w:tabs>
        <w:ind w:left="1800" w:hanging="360"/>
      </w:pPr>
    </w:lvl>
    <w:lvl w:ilvl="3" w:tplc="542C9354" w:tentative="1">
      <w:start w:val="1"/>
      <w:numFmt w:val="bullet"/>
      <w:lvlText w:val="•"/>
      <w:lvlJc w:val="left"/>
      <w:pPr>
        <w:tabs>
          <w:tab w:val="num" w:pos="2520"/>
        </w:tabs>
        <w:ind w:left="2520" w:hanging="360"/>
      </w:pPr>
      <w:rPr>
        <w:rFonts w:ascii="Arial" w:hAnsi="Arial" w:hint="default"/>
      </w:rPr>
    </w:lvl>
    <w:lvl w:ilvl="4" w:tplc="80363582" w:tentative="1">
      <w:start w:val="1"/>
      <w:numFmt w:val="bullet"/>
      <w:lvlText w:val="•"/>
      <w:lvlJc w:val="left"/>
      <w:pPr>
        <w:tabs>
          <w:tab w:val="num" w:pos="3240"/>
        </w:tabs>
        <w:ind w:left="3240" w:hanging="360"/>
      </w:pPr>
      <w:rPr>
        <w:rFonts w:ascii="Arial" w:hAnsi="Arial" w:hint="default"/>
      </w:rPr>
    </w:lvl>
    <w:lvl w:ilvl="5" w:tplc="184C9796" w:tentative="1">
      <w:start w:val="1"/>
      <w:numFmt w:val="bullet"/>
      <w:lvlText w:val="•"/>
      <w:lvlJc w:val="left"/>
      <w:pPr>
        <w:tabs>
          <w:tab w:val="num" w:pos="3960"/>
        </w:tabs>
        <w:ind w:left="3960" w:hanging="360"/>
      </w:pPr>
      <w:rPr>
        <w:rFonts w:ascii="Arial" w:hAnsi="Arial" w:hint="default"/>
      </w:rPr>
    </w:lvl>
    <w:lvl w:ilvl="6" w:tplc="F18412AE" w:tentative="1">
      <w:start w:val="1"/>
      <w:numFmt w:val="bullet"/>
      <w:lvlText w:val="•"/>
      <w:lvlJc w:val="left"/>
      <w:pPr>
        <w:tabs>
          <w:tab w:val="num" w:pos="4680"/>
        </w:tabs>
        <w:ind w:left="4680" w:hanging="360"/>
      </w:pPr>
      <w:rPr>
        <w:rFonts w:ascii="Arial" w:hAnsi="Arial" w:hint="default"/>
      </w:rPr>
    </w:lvl>
    <w:lvl w:ilvl="7" w:tplc="017EB1E8" w:tentative="1">
      <w:start w:val="1"/>
      <w:numFmt w:val="bullet"/>
      <w:lvlText w:val="•"/>
      <w:lvlJc w:val="left"/>
      <w:pPr>
        <w:tabs>
          <w:tab w:val="num" w:pos="5400"/>
        </w:tabs>
        <w:ind w:left="5400" w:hanging="360"/>
      </w:pPr>
      <w:rPr>
        <w:rFonts w:ascii="Arial" w:hAnsi="Arial" w:hint="default"/>
      </w:rPr>
    </w:lvl>
    <w:lvl w:ilvl="8" w:tplc="8B02610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E7A7D6E"/>
    <w:multiLevelType w:val="hybridMultilevel"/>
    <w:tmpl w:val="FAB6C022"/>
    <w:lvl w:ilvl="0" w:tplc="C28E38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937019"/>
    <w:multiLevelType w:val="multilevel"/>
    <w:tmpl w:val="EFCE6D40"/>
    <w:styleLink w:val="ListBulletStyl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8F63822"/>
    <w:multiLevelType w:val="hybridMultilevel"/>
    <w:tmpl w:val="067633C2"/>
    <w:lvl w:ilvl="0" w:tplc="0BA04CBC">
      <w:start w:val="1"/>
      <w:numFmt w:val="lowerLetter"/>
      <w:lvlText w:val="(%1)"/>
      <w:lvlJc w:val="left"/>
      <w:pPr>
        <w:ind w:left="360" w:hanging="360"/>
      </w:pPr>
      <w:rPr>
        <w:rFonts w:asciiTheme="majorHAnsi" w:eastAsiaTheme="minorHAnsi" w:hAnsiTheme="maj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B695180"/>
    <w:multiLevelType w:val="multilevel"/>
    <w:tmpl w:val="5E22C0F8"/>
    <w:numStyleLink w:val="Bullet"/>
  </w:abstractNum>
  <w:abstractNum w:abstractNumId="26" w15:restartNumberingAfterBreak="0">
    <w:nsid w:val="572436F3"/>
    <w:multiLevelType w:val="multilevel"/>
    <w:tmpl w:val="19A65D84"/>
    <w:lvl w:ilvl="0">
      <w:start w:val="1"/>
      <w:numFmt w:val="decimal"/>
      <w:pStyle w:val="Reconum"/>
      <w:lvlText w:val="%1."/>
      <w:lvlJc w:val="left"/>
      <w:pPr>
        <w:tabs>
          <w:tab w:val="num" w:pos="504"/>
        </w:tabs>
        <w:ind w:left="504" w:hanging="50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848030D"/>
    <w:multiLevelType w:val="hybridMultilevel"/>
    <w:tmpl w:val="73D08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CFF3731"/>
    <w:multiLevelType w:val="multilevel"/>
    <w:tmpl w:val="7500EB92"/>
    <w:numStyleLink w:val="Number"/>
  </w:abstractNum>
  <w:abstractNum w:abstractNumId="30" w15:restartNumberingAfterBreak="0">
    <w:nsid w:val="6F7A5A94"/>
    <w:multiLevelType w:val="hybridMultilevel"/>
    <w:tmpl w:val="7CD68232"/>
    <w:lvl w:ilvl="0" w:tplc="10FE360A">
      <w:numFmt w:val="bullet"/>
      <w:lvlText w:val="-"/>
      <w:lvlJc w:val="left"/>
      <w:pPr>
        <w:ind w:left="644" w:hanging="360"/>
      </w:pPr>
      <w:rPr>
        <w:rFonts w:ascii="Garamond" w:eastAsiaTheme="minorHAnsi" w:hAnsi="Garamond"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8151306"/>
    <w:multiLevelType w:val="multilevel"/>
    <w:tmpl w:val="C83E9E4A"/>
    <w:numStyleLink w:val="ListStyle-Heading"/>
  </w:abstractNum>
  <w:num w:numId="1" w16cid:durableId="117257628">
    <w:abstractNumId w:val="3"/>
  </w:num>
  <w:num w:numId="2" w16cid:durableId="1292706672">
    <w:abstractNumId w:val="16"/>
  </w:num>
  <w:num w:numId="3" w16cid:durableId="4527204">
    <w:abstractNumId w:val="23"/>
  </w:num>
  <w:num w:numId="4" w16cid:durableId="1641643089">
    <w:abstractNumId w:val="14"/>
  </w:num>
  <w:num w:numId="5" w16cid:durableId="1406220864">
    <w:abstractNumId w:val="21"/>
  </w:num>
  <w:num w:numId="6" w16cid:durableId="688456389">
    <w:abstractNumId w:val="24"/>
  </w:num>
  <w:num w:numId="7" w16cid:durableId="381290226">
    <w:abstractNumId w:val="25"/>
  </w:num>
  <w:num w:numId="8" w16cid:durableId="1029186818">
    <w:abstractNumId w:val="29"/>
  </w:num>
  <w:num w:numId="9" w16cid:durableId="449324066">
    <w:abstractNumId w:val="1"/>
  </w:num>
  <w:num w:numId="10" w16cid:durableId="1801417939">
    <w:abstractNumId w:val="0"/>
  </w:num>
  <w:num w:numId="11" w16cid:durableId="360934646">
    <w:abstractNumId w:val="13"/>
  </w:num>
  <w:num w:numId="12" w16cid:durableId="540896818">
    <w:abstractNumId w:val="5"/>
  </w:num>
  <w:num w:numId="13" w16cid:durableId="2137487338">
    <w:abstractNumId w:val="28"/>
  </w:num>
  <w:num w:numId="14" w16cid:durableId="1533759939">
    <w:abstractNumId w:val="4"/>
  </w:num>
  <w:num w:numId="15" w16cid:durableId="2069499935">
    <w:abstractNumId w:val="7"/>
  </w:num>
  <w:num w:numId="16" w16cid:durableId="1053429696">
    <w:abstractNumId w:val="6"/>
  </w:num>
  <w:num w:numId="17" w16cid:durableId="727219219">
    <w:abstractNumId w:val="20"/>
  </w:num>
  <w:num w:numId="18" w16cid:durableId="423494323">
    <w:abstractNumId w:val="11"/>
  </w:num>
  <w:num w:numId="19" w16cid:durableId="882719562">
    <w:abstractNumId w:val="15"/>
    <w:lvlOverride w:ilvl="0">
      <w:lvl w:ilvl="0">
        <w:start w:val="1"/>
        <w:numFmt w:val="bullet"/>
        <w:pStyle w:val="ListBullet"/>
        <w:lvlText w:val=""/>
        <w:lvlJc w:val="left"/>
        <w:pPr>
          <w:ind w:left="284" w:hanging="284"/>
        </w:pPr>
        <w:rPr>
          <w:rFonts w:ascii="Symbol" w:hAnsi="Symbol" w:hint="default"/>
        </w:rPr>
      </w:lvl>
    </w:lvlOverride>
    <w:lvlOverride w:ilvl="1">
      <w:lvl w:ilvl="1">
        <w:start w:val="1"/>
        <w:numFmt w:val="bullet"/>
        <w:pStyle w:val="ListBullet2"/>
        <w:lvlText w:val="–"/>
        <w:lvlJc w:val="left"/>
        <w:pPr>
          <w:ind w:left="568" w:hanging="284"/>
        </w:pPr>
        <w:rPr>
          <w:rFonts w:ascii="Arial" w:hAnsi="Arial" w:hint="default"/>
        </w:rPr>
      </w:lvl>
    </w:lvlOverride>
    <w:lvlOverride w:ilvl="2">
      <w:lvl w:ilvl="2">
        <w:start w:val="1"/>
        <w:numFmt w:val="lowerRoman"/>
        <w:pStyle w:val="ListBulle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673338183">
    <w:abstractNumId w:val="8"/>
  </w:num>
  <w:num w:numId="21" w16cid:durableId="1781796486">
    <w:abstractNumId w:val="15"/>
  </w:num>
  <w:num w:numId="22" w16cid:durableId="71582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4758889">
    <w:abstractNumId w:val="19"/>
  </w:num>
  <w:num w:numId="24" w16cid:durableId="32272291">
    <w:abstractNumId w:val="4"/>
  </w:num>
  <w:num w:numId="25" w16cid:durableId="246042477">
    <w:abstractNumId w:val="2"/>
  </w:num>
  <w:num w:numId="26" w16cid:durableId="1000500219">
    <w:abstractNumId w:val="9"/>
  </w:num>
  <w:num w:numId="27" w16cid:durableId="1851870854">
    <w:abstractNumId w:val="26"/>
  </w:num>
  <w:num w:numId="28" w16cid:durableId="1349330747">
    <w:abstractNumId w:val="30"/>
  </w:num>
  <w:num w:numId="29" w16cid:durableId="768088578">
    <w:abstractNumId w:val="22"/>
  </w:num>
  <w:num w:numId="30" w16cid:durableId="2016572455">
    <w:abstractNumId w:val="18"/>
  </w:num>
  <w:num w:numId="31" w16cid:durableId="2113015650">
    <w:abstractNumId w:val="31"/>
  </w:num>
  <w:num w:numId="32" w16cid:durableId="2015909751">
    <w:abstractNumId w:val="10"/>
  </w:num>
  <w:num w:numId="33" w16cid:durableId="9090200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8252474">
    <w:abstractNumId w:val="4"/>
    <w:lvlOverride w:ilvl="0">
      <w:lvl w:ilvl="0">
        <w:start w:val="1"/>
        <w:numFmt w:val="decimal"/>
        <w:pStyle w:val="Heading10"/>
        <w:lvlText w:val="%1."/>
        <w:lvlJc w:val="left"/>
        <w:pPr>
          <w:ind w:left="397" w:hanging="397"/>
        </w:pPr>
        <w:rPr>
          <w:rFonts w:hint="default"/>
        </w:rPr>
      </w:lvl>
    </w:lvlOverride>
    <w:lvlOverride w:ilvl="1">
      <w:lvl w:ilvl="1">
        <w:start w:val="1"/>
        <w:numFmt w:val="decimal"/>
        <w:pStyle w:val="Heading20"/>
        <w:lvlText w:val="%1.%2"/>
        <w:lvlJc w:val="left"/>
        <w:pPr>
          <w:ind w:left="624" w:hanging="624"/>
        </w:pPr>
        <w:rPr>
          <w:rFonts w:hint="default"/>
        </w:rPr>
      </w:lvl>
    </w:lvlOverride>
    <w:lvlOverride w:ilvl="2">
      <w:lvl w:ilvl="2">
        <w:start w:val="1"/>
        <w:numFmt w:val="decimal"/>
        <w:pStyle w:val="Heading30"/>
        <w:lvlText w:val="%1.%2.%3"/>
        <w:lvlJc w:val="left"/>
        <w:pPr>
          <w:ind w:left="851" w:hanging="851"/>
        </w:pPr>
        <w:rPr>
          <w:rFonts w:hint="default"/>
        </w:rPr>
      </w:lvl>
    </w:lvlOverride>
    <w:lvlOverride w:ilvl="3">
      <w:lvl w:ilvl="3">
        <w:start w:val="1"/>
        <w:numFmt w:val="decimal"/>
        <w:lvlText w:val="%1.%2.%3.%4"/>
        <w:lvlJc w:val="left"/>
        <w:pPr>
          <w:ind w:left="1247" w:hanging="124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301277834">
    <w:abstractNumId w:val="27"/>
  </w:num>
  <w:num w:numId="36" w16cid:durableId="1485269505">
    <w:abstractNumId w:val="4"/>
  </w:num>
  <w:num w:numId="37" w16cid:durableId="1816338674">
    <w:abstractNumId w:val="25"/>
  </w:num>
  <w:num w:numId="38" w16cid:durableId="1930194231">
    <w:abstractNumId w:val="25"/>
  </w:num>
  <w:num w:numId="39" w16cid:durableId="1360089713">
    <w:abstractNumId w:val="25"/>
  </w:num>
  <w:num w:numId="40" w16cid:durableId="650602291">
    <w:abstractNumId w:val="25"/>
  </w:num>
  <w:num w:numId="41" w16cid:durableId="2147310435">
    <w:abstractNumId w:val="25"/>
  </w:num>
  <w:num w:numId="42" w16cid:durableId="1011448112">
    <w:abstractNumId w:val="25"/>
  </w:num>
  <w:num w:numId="43" w16cid:durableId="2118089086">
    <w:abstractNumId w:val="12"/>
  </w:num>
  <w:num w:numId="44" w16cid:durableId="853567975">
    <w:abstractNumId w:val="32"/>
  </w:num>
  <w:num w:numId="45" w16cid:durableId="199892407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BE1"/>
    <w:rsid w:val="00001A3C"/>
    <w:rsid w:val="00004ED2"/>
    <w:rsid w:val="000068BC"/>
    <w:rsid w:val="00010EB4"/>
    <w:rsid w:val="00017EF2"/>
    <w:rsid w:val="00017F50"/>
    <w:rsid w:val="000256AE"/>
    <w:rsid w:val="0003431C"/>
    <w:rsid w:val="00037D54"/>
    <w:rsid w:val="00037DAE"/>
    <w:rsid w:val="0004282D"/>
    <w:rsid w:val="00042ABE"/>
    <w:rsid w:val="00043096"/>
    <w:rsid w:val="00051E98"/>
    <w:rsid w:val="00054496"/>
    <w:rsid w:val="00055A63"/>
    <w:rsid w:val="00056736"/>
    <w:rsid w:val="00057E4E"/>
    <w:rsid w:val="00057EFB"/>
    <w:rsid w:val="00063825"/>
    <w:rsid w:val="0006404F"/>
    <w:rsid w:val="00064F49"/>
    <w:rsid w:val="00067D08"/>
    <w:rsid w:val="0007193F"/>
    <w:rsid w:val="00073219"/>
    <w:rsid w:val="0007386D"/>
    <w:rsid w:val="00073EFA"/>
    <w:rsid w:val="000753E1"/>
    <w:rsid w:val="000775C8"/>
    <w:rsid w:val="00080175"/>
    <w:rsid w:val="00080AB9"/>
    <w:rsid w:val="000817F8"/>
    <w:rsid w:val="00081EB7"/>
    <w:rsid w:val="00082872"/>
    <w:rsid w:val="00082D1F"/>
    <w:rsid w:val="000833B7"/>
    <w:rsid w:val="00085B64"/>
    <w:rsid w:val="00086279"/>
    <w:rsid w:val="0009147C"/>
    <w:rsid w:val="000915C9"/>
    <w:rsid w:val="000929BB"/>
    <w:rsid w:val="00092E1D"/>
    <w:rsid w:val="000937FA"/>
    <w:rsid w:val="00094648"/>
    <w:rsid w:val="000947FE"/>
    <w:rsid w:val="00095848"/>
    <w:rsid w:val="00095CA3"/>
    <w:rsid w:val="000A03F9"/>
    <w:rsid w:val="000A07AD"/>
    <w:rsid w:val="000A1E47"/>
    <w:rsid w:val="000A2CDF"/>
    <w:rsid w:val="000A31C9"/>
    <w:rsid w:val="000A4CB1"/>
    <w:rsid w:val="000A5E6F"/>
    <w:rsid w:val="000A6D61"/>
    <w:rsid w:val="000B0487"/>
    <w:rsid w:val="000B3D1D"/>
    <w:rsid w:val="000B57E0"/>
    <w:rsid w:val="000C0409"/>
    <w:rsid w:val="000C1B0B"/>
    <w:rsid w:val="000C23BF"/>
    <w:rsid w:val="000C2734"/>
    <w:rsid w:val="000C43CD"/>
    <w:rsid w:val="000C68FD"/>
    <w:rsid w:val="000C6A23"/>
    <w:rsid w:val="000C764A"/>
    <w:rsid w:val="000D0ECF"/>
    <w:rsid w:val="000D111F"/>
    <w:rsid w:val="000D427C"/>
    <w:rsid w:val="000D53D5"/>
    <w:rsid w:val="000D5949"/>
    <w:rsid w:val="000D59A6"/>
    <w:rsid w:val="000D758E"/>
    <w:rsid w:val="000E037E"/>
    <w:rsid w:val="000E04E7"/>
    <w:rsid w:val="000E174A"/>
    <w:rsid w:val="000E1A6C"/>
    <w:rsid w:val="000E2126"/>
    <w:rsid w:val="000E28B3"/>
    <w:rsid w:val="000E5C02"/>
    <w:rsid w:val="000E754E"/>
    <w:rsid w:val="000E7B73"/>
    <w:rsid w:val="000E7D96"/>
    <w:rsid w:val="000E7EA7"/>
    <w:rsid w:val="000E7F07"/>
    <w:rsid w:val="000F140B"/>
    <w:rsid w:val="000F34B0"/>
    <w:rsid w:val="000F3C54"/>
    <w:rsid w:val="000F4DD4"/>
    <w:rsid w:val="000F5547"/>
    <w:rsid w:val="000F5BCA"/>
    <w:rsid w:val="00101606"/>
    <w:rsid w:val="00103DE5"/>
    <w:rsid w:val="001044FE"/>
    <w:rsid w:val="00104F1A"/>
    <w:rsid w:val="001071E3"/>
    <w:rsid w:val="00111AEE"/>
    <w:rsid w:val="00113667"/>
    <w:rsid w:val="0011367A"/>
    <w:rsid w:val="00116B6A"/>
    <w:rsid w:val="00117EC7"/>
    <w:rsid w:val="001205FC"/>
    <w:rsid w:val="00120B97"/>
    <w:rsid w:val="001212DB"/>
    <w:rsid w:val="001213D6"/>
    <w:rsid w:val="001222D0"/>
    <w:rsid w:val="00124F13"/>
    <w:rsid w:val="00132069"/>
    <w:rsid w:val="0013392D"/>
    <w:rsid w:val="00134AE2"/>
    <w:rsid w:val="00134FF8"/>
    <w:rsid w:val="00136E34"/>
    <w:rsid w:val="001372B7"/>
    <w:rsid w:val="00137D9B"/>
    <w:rsid w:val="00150302"/>
    <w:rsid w:val="001506B1"/>
    <w:rsid w:val="00150EA4"/>
    <w:rsid w:val="001523F0"/>
    <w:rsid w:val="00153509"/>
    <w:rsid w:val="00153D29"/>
    <w:rsid w:val="00155927"/>
    <w:rsid w:val="001560FE"/>
    <w:rsid w:val="001575FA"/>
    <w:rsid w:val="00157D89"/>
    <w:rsid w:val="001603E5"/>
    <w:rsid w:val="00160DB5"/>
    <w:rsid w:val="00161C03"/>
    <w:rsid w:val="001642EB"/>
    <w:rsid w:val="00166699"/>
    <w:rsid w:val="001675E6"/>
    <w:rsid w:val="00170541"/>
    <w:rsid w:val="00171D40"/>
    <w:rsid w:val="001753D7"/>
    <w:rsid w:val="00175AFF"/>
    <w:rsid w:val="001808F7"/>
    <w:rsid w:val="00180977"/>
    <w:rsid w:val="00181435"/>
    <w:rsid w:val="00181592"/>
    <w:rsid w:val="001828C5"/>
    <w:rsid w:val="00183F51"/>
    <w:rsid w:val="001845E1"/>
    <w:rsid w:val="0018520E"/>
    <w:rsid w:val="00185B60"/>
    <w:rsid w:val="001862EB"/>
    <w:rsid w:val="0019169A"/>
    <w:rsid w:val="00191E57"/>
    <w:rsid w:val="001934DA"/>
    <w:rsid w:val="00193FC8"/>
    <w:rsid w:val="00194221"/>
    <w:rsid w:val="001A0141"/>
    <w:rsid w:val="001A3347"/>
    <w:rsid w:val="001A374D"/>
    <w:rsid w:val="001A720B"/>
    <w:rsid w:val="001B04ED"/>
    <w:rsid w:val="001B0E7F"/>
    <w:rsid w:val="001B286A"/>
    <w:rsid w:val="001B3B72"/>
    <w:rsid w:val="001B6C25"/>
    <w:rsid w:val="001C2C03"/>
    <w:rsid w:val="001C3775"/>
    <w:rsid w:val="001C4CDD"/>
    <w:rsid w:val="001C62FA"/>
    <w:rsid w:val="001C77FF"/>
    <w:rsid w:val="001D6F06"/>
    <w:rsid w:val="001D7A51"/>
    <w:rsid w:val="001E20E9"/>
    <w:rsid w:val="001E29B1"/>
    <w:rsid w:val="001E45E7"/>
    <w:rsid w:val="001E6E6F"/>
    <w:rsid w:val="001E7AFE"/>
    <w:rsid w:val="001F196B"/>
    <w:rsid w:val="001F4F51"/>
    <w:rsid w:val="001F6842"/>
    <w:rsid w:val="001F6FC9"/>
    <w:rsid w:val="00200A22"/>
    <w:rsid w:val="00202B62"/>
    <w:rsid w:val="00203F39"/>
    <w:rsid w:val="00204EB0"/>
    <w:rsid w:val="002065D0"/>
    <w:rsid w:val="00210496"/>
    <w:rsid w:val="0021177F"/>
    <w:rsid w:val="00212222"/>
    <w:rsid w:val="00213728"/>
    <w:rsid w:val="00214AB1"/>
    <w:rsid w:val="00220042"/>
    <w:rsid w:val="00220E35"/>
    <w:rsid w:val="0022112F"/>
    <w:rsid w:val="00222883"/>
    <w:rsid w:val="002254D8"/>
    <w:rsid w:val="0022594E"/>
    <w:rsid w:val="00226764"/>
    <w:rsid w:val="002311FD"/>
    <w:rsid w:val="00231AC7"/>
    <w:rsid w:val="0023258F"/>
    <w:rsid w:val="00232AE3"/>
    <w:rsid w:val="0023335D"/>
    <w:rsid w:val="00237563"/>
    <w:rsid w:val="002403C7"/>
    <w:rsid w:val="00241BC9"/>
    <w:rsid w:val="0024394B"/>
    <w:rsid w:val="00243E2F"/>
    <w:rsid w:val="00244195"/>
    <w:rsid w:val="00247670"/>
    <w:rsid w:val="0025200D"/>
    <w:rsid w:val="002526D6"/>
    <w:rsid w:val="00253619"/>
    <w:rsid w:val="00254B5A"/>
    <w:rsid w:val="002559F8"/>
    <w:rsid w:val="00255A9A"/>
    <w:rsid w:val="0025669F"/>
    <w:rsid w:val="00257E89"/>
    <w:rsid w:val="00260DE7"/>
    <w:rsid w:val="00263A1C"/>
    <w:rsid w:val="00270EC1"/>
    <w:rsid w:val="00271161"/>
    <w:rsid w:val="00271E79"/>
    <w:rsid w:val="00273C25"/>
    <w:rsid w:val="00277E34"/>
    <w:rsid w:val="00281AB4"/>
    <w:rsid w:val="00282847"/>
    <w:rsid w:val="00283BFF"/>
    <w:rsid w:val="002928A2"/>
    <w:rsid w:val="00294556"/>
    <w:rsid w:val="00294ED9"/>
    <w:rsid w:val="00295E0F"/>
    <w:rsid w:val="00296CF7"/>
    <w:rsid w:val="00297B6C"/>
    <w:rsid w:val="002A0391"/>
    <w:rsid w:val="002A22AD"/>
    <w:rsid w:val="002A3138"/>
    <w:rsid w:val="002A3957"/>
    <w:rsid w:val="002A57BB"/>
    <w:rsid w:val="002A66B4"/>
    <w:rsid w:val="002B0B4B"/>
    <w:rsid w:val="002B3B71"/>
    <w:rsid w:val="002B3E8C"/>
    <w:rsid w:val="002B526C"/>
    <w:rsid w:val="002B54F6"/>
    <w:rsid w:val="002B687A"/>
    <w:rsid w:val="002B68C7"/>
    <w:rsid w:val="002B6C58"/>
    <w:rsid w:val="002B7DE4"/>
    <w:rsid w:val="002C27FB"/>
    <w:rsid w:val="002C3386"/>
    <w:rsid w:val="002C3B94"/>
    <w:rsid w:val="002C3D6D"/>
    <w:rsid w:val="002C3F78"/>
    <w:rsid w:val="002C560A"/>
    <w:rsid w:val="002C57A6"/>
    <w:rsid w:val="002C5BE1"/>
    <w:rsid w:val="002C6EA8"/>
    <w:rsid w:val="002C7D19"/>
    <w:rsid w:val="002C7F26"/>
    <w:rsid w:val="002D040C"/>
    <w:rsid w:val="002D0E3D"/>
    <w:rsid w:val="002D47C9"/>
    <w:rsid w:val="002D52F9"/>
    <w:rsid w:val="002D5DB9"/>
    <w:rsid w:val="002D67C8"/>
    <w:rsid w:val="002D7CB7"/>
    <w:rsid w:val="002E093B"/>
    <w:rsid w:val="002E3A4C"/>
    <w:rsid w:val="002E4272"/>
    <w:rsid w:val="002E628D"/>
    <w:rsid w:val="002E7379"/>
    <w:rsid w:val="002E7955"/>
    <w:rsid w:val="002F016E"/>
    <w:rsid w:val="002F35F1"/>
    <w:rsid w:val="002F57F3"/>
    <w:rsid w:val="002F7BBC"/>
    <w:rsid w:val="00301106"/>
    <w:rsid w:val="0030125B"/>
    <w:rsid w:val="00301B7B"/>
    <w:rsid w:val="00306420"/>
    <w:rsid w:val="00306EAE"/>
    <w:rsid w:val="00307AC2"/>
    <w:rsid w:val="00307E25"/>
    <w:rsid w:val="00311DE1"/>
    <w:rsid w:val="00312984"/>
    <w:rsid w:val="00314A9A"/>
    <w:rsid w:val="003262CF"/>
    <w:rsid w:val="00327286"/>
    <w:rsid w:val="003304F2"/>
    <w:rsid w:val="00330AA4"/>
    <w:rsid w:val="00330FD3"/>
    <w:rsid w:val="00334482"/>
    <w:rsid w:val="00336133"/>
    <w:rsid w:val="0033621D"/>
    <w:rsid w:val="003371B4"/>
    <w:rsid w:val="00337317"/>
    <w:rsid w:val="00337CCF"/>
    <w:rsid w:val="0034185B"/>
    <w:rsid w:val="00342BF3"/>
    <w:rsid w:val="00343347"/>
    <w:rsid w:val="00343667"/>
    <w:rsid w:val="003465A0"/>
    <w:rsid w:val="00347922"/>
    <w:rsid w:val="003502B7"/>
    <w:rsid w:val="00351334"/>
    <w:rsid w:val="00352323"/>
    <w:rsid w:val="00354E3B"/>
    <w:rsid w:val="00357C4E"/>
    <w:rsid w:val="00357FA7"/>
    <w:rsid w:val="00360393"/>
    <w:rsid w:val="003631D0"/>
    <w:rsid w:val="00363512"/>
    <w:rsid w:val="00363B60"/>
    <w:rsid w:val="003646F7"/>
    <w:rsid w:val="00365976"/>
    <w:rsid w:val="00370181"/>
    <w:rsid w:val="003703D1"/>
    <w:rsid w:val="0037139D"/>
    <w:rsid w:val="00373995"/>
    <w:rsid w:val="003741F4"/>
    <w:rsid w:val="0037430B"/>
    <w:rsid w:val="00375402"/>
    <w:rsid w:val="003767A4"/>
    <w:rsid w:val="00377B81"/>
    <w:rsid w:val="003803E8"/>
    <w:rsid w:val="003805EF"/>
    <w:rsid w:val="00380821"/>
    <w:rsid w:val="003825F8"/>
    <w:rsid w:val="0038313B"/>
    <w:rsid w:val="003833F8"/>
    <w:rsid w:val="003837FE"/>
    <w:rsid w:val="00387024"/>
    <w:rsid w:val="00387A3A"/>
    <w:rsid w:val="00387ECE"/>
    <w:rsid w:val="00390A50"/>
    <w:rsid w:val="0039234B"/>
    <w:rsid w:val="00392FAE"/>
    <w:rsid w:val="00394DC5"/>
    <w:rsid w:val="00395AD2"/>
    <w:rsid w:val="00395FF7"/>
    <w:rsid w:val="003970E7"/>
    <w:rsid w:val="00397E96"/>
    <w:rsid w:val="003A03DF"/>
    <w:rsid w:val="003A0816"/>
    <w:rsid w:val="003A1578"/>
    <w:rsid w:val="003A1BBB"/>
    <w:rsid w:val="003A2C77"/>
    <w:rsid w:val="003A4AD3"/>
    <w:rsid w:val="003A5819"/>
    <w:rsid w:val="003A59C4"/>
    <w:rsid w:val="003A7481"/>
    <w:rsid w:val="003B2912"/>
    <w:rsid w:val="003B2E95"/>
    <w:rsid w:val="003B5024"/>
    <w:rsid w:val="003B61A2"/>
    <w:rsid w:val="003C47E5"/>
    <w:rsid w:val="003C5DBD"/>
    <w:rsid w:val="003C7024"/>
    <w:rsid w:val="003C75BF"/>
    <w:rsid w:val="003C7C77"/>
    <w:rsid w:val="003D06C0"/>
    <w:rsid w:val="003D279B"/>
    <w:rsid w:val="003D766C"/>
    <w:rsid w:val="003D7FD7"/>
    <w:rsid w:val="003E184E"/>
    <w:rsid w:val="003E26A7"/>
    <w:rsid w:val="003E26C4"/>
    <w:rsid w:val="003E2986"/>
    <w:rsid w:val="003E503D"/>
    <w:rsid w:val="003E58AD"/>
    <w:rsid w:val="003E58E4"/>
    <w:rsid w:val="003E6095"/>
    <w:rsid w:val="003E68E6"/>
    <w:rsid w:val="003E6FBF"/>
    <w:rsid w:val="003E7CD9"/>
    <w:rsid w:val="003F0DFD"/>
    <w:rsid w:val="003F2867"/>
    <w:rsid w:val="003F72F0"/>
    <w:rsid w:val="0040141C"/>
    <w:rsid w:val="00401EEF"/>
    <w:rsid w:val="00402880"/>
    <w:rsid w:val="00403881"/>
    <w:rsid w:val="00406834"/>
    <w:rsid w:val="00407B77"/>
    <w:rsid w:val="00407F41"/>
    <w:rsid w:val="004100E4"/>
    <w:rsid w:val="004115B3"/>
    <w:rsid w:val="00415BD6"/>
    <w:rsid w:val="00415D0D"/>
    <w:rsid w:val="0042008E"/>
    <w:rsid w:val="004230C9"/>
    <w:rsid w:val="00423170"/>
    <w:rsid w:val="00424473"/>
    <w:rsid w:val="00424597"/>
    <w:rsid w:val="0042474A"/>
    <w:rsid w:val="00424959"/>
    <w:rsid w:val="00424B49"/>
    <w:rsid w:val="00432BD8"/>
    <w:rsid w:val="004419CD"/>
    <w:rsid w:val="00441F5E"/>
    <w:rsid w:val="00441FC3"/>
    <w:rsid w:val="004471F1"/>
    <w:rsid w:val="00450141"/>
    <w:rsid w:val="00452C66"/>
    <w:rsid w:val="00454513"/>
    <w:rsid w:val="00454573"/>
    <w:rsid w:val="004558FC"/>
    <w:rsid w:val="00457B3E"/>
    <w:rsid w:val="0046140A"/>
    <w:rsid w:val="00461BC4"/>
    <w:rsid w:val="004638BC"/>
    <w:rsid w:val="00464431"/>
    <w:rsid w:val="00465970"/>
    <w:rsid w:val="00466278"/>
    <w:rsid w:val="00467510"/>
    <w:rsid w:val="00467BBA"/>
    <w:rsid w:val="00474C53"/>
    <w:rsid w:val="00475A05"/>
    <w:rsid w:val="00475D53"/>
    <w:rsid w:val="0047626D"/>
    <w:rsid w:val="00477551"/>
    <w:rsid w:val="00481CF5"/>
    <w:rsid w:val="00482E49"/>
    <w:rsid w:val="00483D38"/>
    <w:rsid w:val="00485403"/>
    <w:rsid w:val="0048771F"/>
    <w:rsid w:val="00491481"/>
    <w:rsid w:val="00493C2E"/>
    <w:rsid w:val="004964EC"/>
    <w:rsid w:val="00496B0F"/>
    <w:rsid w:val="00496B6E"/>
    <w:rsid w:val="004A59F9"/>
    <w:rsid w:val="004B0D95"/>
    <w:rsid w:val="004B1258"/>
    <w:rsid w:val="004B1AD2"/>
    <w:rsid w:val="004B1F1F"/>
    <w:rsid w:val="004B319A"/>
    <w:rsid w:val="004B3992"/>
    <w:rsid w:val="004B492A"/>
    <w:rsid w:val="004B4B51"/>
    <w:rsid w:val="004B508B"/>
    <w:rsid w:val="004C01B3"/>
    <w:rsid w:val="004C0AF6"/>
    <w:rsid w:val="004C1F0B"/>
    <w:rsid w:val="004C21DB"/>
    <w:rsid w:val="004C3D0D"/>
    <w:rsid w:val="004C59E7"/>
    <w:rsid w:val="004C7AAE"/>
    <w:rsid w:val="004D32E9"/>
    <w:rsid w:val="004E2B03"/>
    <w:rsid w:val="004E31A3"/>
    <w:rsid w:val="004E384B"/>
    <w:rsid w:val="004E40CD"/>
    <w:rsid w:val="004E5C31"/>
    <w:rsid w:val="004F03F6"/>
    <w:rsid w:val="004F125B"/>
    <w:rsid w:val="004F202A"/>
    <w:rsid w:val="004F2192"/>
    <w:rsid w:val="004F2F5C"/>
    <w:rsid w:val="004F3EFD"/>
    <w:rsid w:val="004F3F9E"/>
    <w:rsid w:val="004F5AD4"/>
    <w:rsid w:val="004F6DBA"/>
    <w:rsid w:val="004F738A"/>
    <w:rsid w:val="004F754F"/>
    <w:rsid w:val="0050038F"/>
    <w:rsid w:val="00500DAE"/>
    <w:rsid w:val="00501E08"/>
    <w:rsid w:val="00502570"/>
    <w:rsid w:val="005026DA"/>
    <w:rsid w:val="00504811"/>
    <w:rsid w:val="0050531B"/>
    <w:rsid w:val="00506DA1"/>
    <w:rsid w:val="00507282"/>
    <w:rsid w:val="00510CBB"/>
    <w:rsid w:val="005126DC"/>
    <w:rsid w:val="005154CE"/>
    <w:rsid w:val="0051633C"/>
    <w:rsid w:val="005243EA"/>
    <w:rsid w:val="00526163"/>
    <w:rsid w:val="005271FE"/>
    <w:rsid w:val="005307AA"/>
    <w:rsid w:val="0053103E"/>
    <w:rsid w:val="00531EF1"/>
    <w:rsid w:val="00535247"/>
    <w:rsid w:val="00536ACD"/>
    <w:rsid w:val="00540362"/>
    <w:rsid w:val="005409A9"/>
    <w:rsid w:val="00541C6D"/>
    <w:rsid w:val="00542176"/>
    <w:rsid w:val="00542B89"/>
    <w:rsid w:val="00543B1D"/>
    <w:rsid w:val="00544147"/>
    <w:rsid w:val="00545C39"/>
    <w:rsid w:val="005469D0"/>
    <w:rsid w:val="0054728D"/>
    <w:rsid w:val="00547BE6"/>
    <w:rsid w:val="00555F5E"/>
    <w:rsid w:val="005563E9"/>
    <w:rsid w:val="00556B3E"/>
    <w:rsid w:val="00560E01"/>
    <w:rsid w:val="005657B2"/>
    <w:rsid w:val="00566049"/>
    <w:rsid w:val="00566692"/>
    <w:rsid w:val="00571283"/>
    <w:rsid w:val="00573F75"/>
    <w:rsid w:val="005743AA"/>
    <w:rsid w:val="00574728"/>
    <w:rsid w:val="00574AF9"/>
    <w:rsid w:val="00576C73"/>
    <w:rsid w:val="00580355"/>
    <w:rsid w:val="00580399"/>
    <w:rsid w:val="00580CA7"/>
    <w:rsid w:val="00581D45"/>
    <w:rsid w:val="00584053"/>
    <w:rsid w:val="005848A3"/>
    <w:rsid w:val="00584BF9"/>
    <w:rsid w:val="005852CA"/>
    <w:rsid w:val="0058536D"/>
    <w:rsid w:val="005863F2"/>
    <w:rsid w:val="005876D5"/>
    <w:rsid w:val="005903BA"/>
    <w:rsid w:val="00591168"/>
    <w:rsid w:val="00592BF9"/>
    <w:rsid w:val="005933E1"/>
    <w:rsid w:val="00595C45"/>
    <w:rsid w:val="0059621E"/>
    <w:rsid w:val="005A0BEB"/>
    <w:rsid w:val="005A127F"/>
    <w:rsid w:val="005A27D8"/>
    <w:rsid w:val="005A366F"/>
    <w:rsid w:val="005A3A6D"/>
    <w:rsid w:val="005A3B07"/>
    <w:rsid w:val="005A4CE4"/>
    <w:rsid w:val="005A6388"/>
    <w:rsid w:val="005B0F23"/>
    <w:rsid w:val="005B2B60"/>
    <w:rsid w:val="005B2EEC"/>
    <w:rsid w:val="005B7146"/>
    <w:rsid w:val="005B7CBF"/>
    <w:rsid w:val="005C0288"/>
    <w:rsid w:val="005C09D4"/>
    <w:rsid w:val="005C0F66"/>
    <w:rsid w:val="005C1D06"/>
    <w:rsid w:val="005C62C6"/>
    <w:rsid w:val="005C71D4"/>
    <w:rsid w:val="005D108E"/>
    <w:rsid w:val="005D6179"/>
    <w:rsid w:val="005D7B44"/>
    <w:rsid w:val="005E1AB3"/>
    <w:rsid w:val="005E1BA5"/>
    <w:rsid w:val="005E47B0"/>
    <w:rsid w:val="005F049A"/>
    <w:rsid w:val="005F0607"/>
    <w:rsid w:val="005F2812"/>
    <w:rsid w:val="005F3542"/>
    <w:rsid w:val="005F3DE5"/>
    <w:rsid w:val="005F47C5"/>
    <w:rsid w:val="005F51A9"/>
    <w:rsid w:val="005F5565"/>
    <w:rsid w:val="005F7379"/>
    <w:rsid w:val="005F7BA4"/>
    <w:rsid w:val="005F7D6E"/>
    <w:rsid w:val="0060067C"/>
    <w:rsid w:val="00600ABA"/>
    <w:rsid w:val="00600C46"/>
    <w:rsid w:val="00601497"/>
    <w:rsid w:val="006050D5"/>
    <w:rsid w:val="00605A27"/>
    <w:rsid w:val="00606611"/>
    <w:rsid w:val="00607B20"/>
    <w:rsid w:val="00612683"/>
    <w:rsid w:val="00612950"/>
    <w:rsid w:val="00612A65"/>
    <w:rsid w:val="00612DBF"/>
    <w:rsid w:val="0061359A"/>
    <w:rsid w:val="006135D1"/>
    <w:rsid w:val="0061407E"/>
    <w:rsid w:val="006167E6"/>
    <w:rsid w:val="00617210"/>
    <w:rsid w:val="00617572"/>
    <w:rsid w:val="0061760F"/>
    <w:rsid w:val="00617936"/>
    <w:rsid w:val="0062070B"/>
    <w:rsid w:val="00620C4B"/>
    <w:rsid w:val="00621B61"/>
    <w:rsid w:val="00622C6F"/>
    <w:rsid w:val="00622FCC"/>
    <w:rsid w:val="0062401E"/>
    <w:rsid w:val="006243FE"/>
    <w:rsid w:val="0062552D"/>
    <w:rsid w:val="00625B48"/>
    <w:rsid w:val="0062613A"/>
    <w:rsid w:val="00626AEF"/>
    <w:rsid w:val="0062703F"/>
    <w:rsid w:val="00627C2B"/>
    <w:rsid w:val="006309F6"/>
    <w:rsid w:val="00632594"/>
    <w:rsid w:val="00635541"/>
    <w:rsid w:val="00635722"/>
    <w:rsid w:val="0063799D"/>
    <w:rsid w:val="0064079A"/>
    <w:rsid w:val="00640F1D"/>
    <w:rsid w:val="00644B4A"/>
    <w:rsid w:val="006479D1"/>
    <w:rsid w:val="00647F69"/>
    <w:rsid w:val="006517D1"/>
    <w:rsid w:val="006518A6"/>
    <w:rsid w:val="00651946"/>
    <w:rsid w:val="0065206D"/>
    <w:rsid w:val="0065280D"/>
    <w:rsid w:val="0065399D"/>
    <w:rsid w:val="00656D39"/>
    <w:rsid w:val="0066199F"/>
    <w:rsid w:val="00662F29"/>
    <w:rsid w:val="00664667"/>
    <w:rsid w:val="0066512E"/>
    <w:rsid w:val="00665A90"/>
    <w:rsid w:val="00666504"/>
    <w:rsid w:val="00673F94"/>
    <w:rsid w:val="00675BE1"/>
    <w:rsid w:val="00676AAC"/>
    <w:rsid w:val="00676C02"/>
    <w:rsid w:val="00676CD7"/>
    <w:rsid w:val="006773B4"/>
    <w:rsid w:val="00677990"/>
    <w:rsid w:val="00677BA1"/>
    <w:rsid w:val="00677F5E"/>
    <w:rsid w:val="00680251"/>
    <w:rsid w:val="006825BC"/>
    <w:rsid w:val="00682898"/>
    <w:rsid w:val="006835E4"/>
    <w:rsid w:val="00685796"/>
    <w:rsid w:val="006938FE"/>
    <w:rsid w:val="00695004"/>
    <w:rsid w:val="006963D8"/>
    <w:rsid w:val="006A0D84"/>
    <w:rsid w:val="006A1F6F"/>
    <w:rsid w:val="006A3371"/>
    <w:rsid w:val="006A3479"/>
    <w:rsid w:val="006A35C1"/>
    <w:rsid w:val="006A4DB7"/>
    <w:rsid w:val="006A64A9"/>
    <w:rsid w:val="006A6D19"/>
    <w:rsid w:val="006A7507"/>
    <w:rsid w:val="006B23F3"/>
    <w:rsid w:val="006B29FF"/>
    <w:rsid w:val="006B549F"/>
    <w:rsid w:val="006C00EB"/>
    <w:rsid w:val="006C0F1F"/>
    <w:rsid w:val="006C2FCF"/>
    <w:rsid w:val="006C4368"/>
    <w:rsid w:val="006C49D5"/>
    <w:rsid w:val="006C505F"/>
    <w:rsid w:val="006C76DC"/>
    <w:rsid w:val="006D46F1"/>
    <w:rsid w:val="006D4F41"/>
    <w:rsid w:val="006D778E"/>
    <w:rsid w:val="006E04DF"/>
    <w:rsid w:val="006E0582"/>
    <w:rsid w:val="006E1EEA"/>
    <w:rsid w:val="006E2ADF"/>
    <w:rsid w:val="006E2BC5"/>
    <w:rsid w:val="006E400E"/>
    <w:rsid w:val="006E6F37"/>
    <w:rsid w:val="006F1D47"/>
    <w:rsid w:val="006F1F28"/>
    <w:rsid w:val="006F23B1"/>
    <w:rsid w:val="006F2F8B"/>
    <w:rsid w:val="006F7412"/>
    <w:rsid w:val="00700DF8"/>
    <w:rsid w:val="007021B4"/>
    <w:rsid w:val="00703A3C"/>
    <w:rsid w:val="00705B7B"/>
    <w:rsid w:val="007116A2"/>
    <w:rsid w:val="0071298E"/>
    <w:rsid w:val="00713491"/>
    <w:rsid w:val="00714007"/>
    <w:rsid w:val="00714428"/>
    <w:rsid w:val="00715C22"/>
    <w:rsid w:val="007174D2"/>
    <w:rsid w:val="00720B4C"/>
    <w:rsid w:val="00722C32"/>
    <w:rsid w:val="00722E77"/>
    <w:rsid w:val="00724EFF"/>
    <w:rsid w:val="00725696"/>
    <w:rsid w:val="00725906"/>
    <w:rsid w:val="0072649A"/>
    <w:rsid w:val="00726975"/>
    <w:rsid w:val="00726F1F"/>
    <w:rsid w:val="007273C5"/>
    <w:rsid w:val="00727E4F"/>
    <w:rsid w:val="007306A7"/>
    <w:rsid w:val="00731598"/>
    <w:rsid w:val="007346AB"/>
    <w:rsid w:val="007346C0"/>
    <w:rsid w:val="007349CB"/>
    <w:rsid w:val="007352B3"/>
    <w:rsid w:val="00737A5A"/>
    <w:rsid w:val="00737B47"/>
    <w:rsid w:val="00737FCE"/>
    <w:rsid w:val="0074072C"/>
    <w:rsid w:val="00741825"/>
    <w:rsid w:val="00743061"/>
    <w:rsid w:val="00743CE4"/>
    <w:rsid w:val="00744A9E"/>
    <w:rsid w:val="00746A97"/>
    <w:rsid w:val="00747AD7"/>
    <w:rsid w:val="00750C7C"/>
    <w:rsid w:val="00750E6E"/>
    <w:rsid w:val="00751550"/>
    <w:rsid w:val="00751ACF"/>
    <w:rsid w:val="00753E64"/>
    <w:rsid w:val="007575FF"/>
    <w:rsid w:val="00760813"/>
    <w:rsid w:val="007611B2"/>
    <w:rsid w:val="007619A3"/>
    <w:rsid w:val="00762D1C"/>
    <w:rsid w:val="0076376B"/>
    <w:rsid w:val="00765928"/>
    <w:rsid w:val="00766983"/>
    <w:rsid w:val="007676F1"/>
    <w:rsid w:val="00767F76"/>
    <w:rsid w:val="00771A05"/>
    <w:rsid w:val="00773F07"/>
    <w:rsid w:val="007748F9"/>
    <w:rsid w:val="00774F2A"/>
    <w:rsid w:val="007754AC"/>
    <w:rsid w:val="00776BF9"/>
    <w:rsid w:val="007779E1"/>
    <w:rsid w:val="007849EC"/>
    <w:rsid w:val="00785944"/>
    <w:rsid w:val="00785F11"/>
    <w:rsid w:val="00786190"/>
    <w:rsid w:val="00790876"/>
    <w:rsid w:val="00790E40"/>
    <w:rsid w:val="00790FB8"/>
    <w:rsid w:val="007919BA"/>
    <w:rsid w:val="00792324"/>
    <w:rsid w:val="007925EF"/>
    <w:rsid w:val="0079356A"/>
    <w:rsid w:val="00794C4A"/>
    <w:rsid w:val="0079507A"/>
    <w:rsid w:val="00795F70"/>
    <w:rsid w:val="00797CD1"/>
    <w:rsid w:val="00797E65"/>
    <w:rsid w:val="007A085F"/>
    <w:rsid w:val="007A0AD1"/>
    <w:rsid w:val="007A0D8B"/>
    <w:rsid w:val="007A11BE"/>
    <w:rsid w:val="007A1241"/>
    <w:rsid w:val="007A3E51"/>
    <w:rsid w:val="007A4996"/>
    <w:rsid w:val="007A500C"/>
    <w:rsid w:val="007A5BD1"/>
    <w:rsid w:val="007A71DA"/>
    <w:rsid w:val="007A7975"/>
    <w:rsid w:val="007B29AA"/>
    <w:rsid w:val="007B51DD"/>
    <w:rsid w:val="007B51EB"/>
    <w:rsid w:val="007B7FE3"/>
    <w:rsid w:val="007C0E8A"/>
    <w:rsid w:val="007C269D"/>
    <w:rsid w:val="007C2D99"/>
    <w:rsid w:val="007C4E5C"/>
    <w:rsid w:val="007C5AC3"/>
    <w:rsid w:val="007C5EE3"/>
    <w:rsid w:val="007C7E6F"/>
    <w:rsid w:val="007C7F32"/>
    <w:rsid w:val="007D0451"/>
    <w:rsid w:val="007D06DC"/>
    <w:rsid w:val="007D23D8"/>
    <w:rsid w:val="007D288D"/>
    <w:rsid w:val="007D2E99"/>
    <w:rsid w:val="007D449C"/>
    <w:rsid w:val="007D6D1A"/>
    <w:rsid w:val="007D6FFB"/>
    <w:rsid w:val="007E2282"/>
    <w:rsid w:val="007E2709"/>
    <w:rsid w:val="007E4E3C"/>
    <w:rsid w:val="007E702D"/>
    <w:rsid w:val="007E774C"/>
    <w:rsid w:val="007F05B7"/>
    <w:rsid w:val="007F1130"/>
    <w:rsid w:val="007F16E9"/>
    <w:rsid w:val="007F1AAF"/>
    <w:rsid w:val="007F1F10"/>
    <w:rsid w:val="007F4226"/>
    <w:rsid w:val="007F51ED"/>
    <w:rsid w:val="00801B7F"/>
    <w:rsid w:val="00803EE2"/>
    <w:rsid w:val="0080479F"/>
    <w:rsid w:val="00806EEB"/>
    <w:rsid w:val="0081290D"/>
    <w:rsid w:val="008135F0"/>
    <w:rsid w:val="00813995"/>
    <w:rsid w:val="00813A48"/>
    <w:rsid w:val="00814A7C"/>
    <w:rsid w:val="008155D0"/>
    <w:rsid w:val="00815922"/>
    <w:rsid w:val="0081706B"/>
    <w:rsid w:val="00820AFD"/>
    <w:rsid w:val="008222A7"/>
    <w:rsid w:val="00823F26"/>
    <w:rsid w:val="008257CC"/>
    <w:rsid w:val="00831AE5"/>
    <w:rsid w:val="00832094"/>
    <w:rsid w:val="008328AD"/>
    <w:rsid w:val="0083463B"/>
    <w:rsid w:val="00834B85"/>
    <w:rsid w:val="0083546E"/>
    <w:rsid w:val="00835472"/>
    <w:rsid w:val="0083775B"/>
    <w:rsid w:val="0084036A"/>
    <w:rsid w:val="00840C7A"/>
    <w:rsid w:val="00841867"/>
    <w:rsid w:val="00842808"/>
    <w:rsid w:val="00842AE8"/>
    <w:rsid w:val="00844302"/>
    <w:rsid w:val="008536A4"/>
    <w:rsid w:val="00853EF2"/>
    <w:rsid w:val="00855734"/>
    <w:rsid w:val="0085645A"/>
    <w:rsid w:val="00856812"/>
    <w:rsid w:val="00857FEF"/>
    <w:rsid w:val="0086442A"/>
    <w:rsid w:val="0086647D"/>
    <w:rsid w:val="00866918"/>
    <w:rsid w:val="00870335"/>
    <w:rsid w:val="00872B3A"/>
    <w:rsid w:val="00874F42"/>
    <w:rsid w:val="00875D0E"/>
    <w:rsid w:val="00876E39"/>
    <w:rsid w:val="00884BC4"/>
    <w:rsid w:val="00886970"/>
    <w:rsid w:val="00886DF7"/>
    <w:rsid w:val="00887147"/>
    <w:rsid w:val="00887EC7"/>
    <w:rsid w:val="00887F71"/>
    <w:rsid w:val="008919BE"/>
    <w:rsid w:val="0089207D"/>
    <w:rsid w:val="00892DC3"/>
    <w:rsid w:val="00893855"/>
    <w:rsid w:val="00895B48"/>
    <w:rsid w:val="008A0823"/>
    <w:rsid w:val="008A54BD"/>
    <w:rsid w:val="008A5A91"/>
    <w:rsid w:val="008A5F0E"/>
    <w:rsid w:val="008A6F84"/>
    <w:rsid w:val="008A7E18"/>
    <w:rsid w:val="008B2A39"/>
    <w:rsid w:val="008B3E93"/>
    <w:rsid w:val="008C0E5F"/>
    <w:rsid w:val="008D07B1"/>
    <w:rsid w:val="008D09EF"/>
    <w:rsid w:val="008D11AC"/>
    <w:rsid w:val="008D128E"/>
    <w:rsid w:val="008D29E5"/>
    <w:rsid w:val="008D37BD"/>
    <w:rsid w:val="008D4739"/>
    <w:rsid w:val="008D5DD6"/>
    <w:rsid w:val="008D5E9E"/>
    <w:rsid w:val="008D7D2B"/>
    <w:rsid w:val="008E05AC"/>
    <w:rsid w:val="008E1571"/>
    <w:rsid w:val="008E27EF"/>
    <w:rsid w:val="008E3105"/>
    <w:rsid w:val="008E406C"/>
    <w:rsid w:val="008E40C4"/>
    <w:rsid w:val="008E469A"/>
    <w:rsid w:val="008E4A0D"/>
    <w:rsid w:val="008E554D"/>
    <w:rsid w:val="008E5EA0"/>
    <w:rsid w:val="008E6EA0"/>
    <w:rsid w:val="008E6FC7"/>
    <w:rsid w:val="008F2E9F"/>
    <w:rsid w:val="008F3530"/>
    <w:rsid w:val="008F4575"/>
    <w:rsid w:val="008F6CD1"/>
    <w:rsid w:val="009008F6"/>
    <w:rsid w:val="00900AE5"/>
    <w:rsid w:val="00900DF0"/>
    <w:rsid w:val="009018C7"/>
    <w:rsid w:val="00901B8C"/>
    <w:rsid w:val="00903544"/>
    <w:rsid w:val="009046BD"/>
    <w:rsid w:val="009103EC"/>
    <w:rsid w:val="0091051B"/>
    <w:rsid w:val="009131F4"/>
    <w:rsid w:val="009146D5"/>
    <w:rsid w:val="00916CAE"/>
    <w:rsid w:val="009174A7"/>
    <w:rsid w:val="00917D22"/>
    <w:rsid w:val="00917FFD"/>
    <w:rsid w:val="009216C1"/>
    <w:rsid w:val="009229AB"/>
    <w:rsid w:val="00924B15"/>
    <w:rsid w:val="009267BB"/>
    <w:rsid w:val="009339E7"/>
    <w:rsid w:val="00933FF1"/>
    <w:rsid w:val="00934011"/>
    <w:rsid w:val="0093438F"/>
    <w:rsid w:val="00934FFB"/>
    <w:rsid w:val="00935B4D"/>
    <w:rsid w:val="009373E3"/>
    <w:rsid w:val="00937701"/>
    <w:rsid w:val="00940699"/>
    <w:rsid w:val="009406ED"/>
    <w:rsid w:val="00943EAD"/>
    <w:rsid w:val="00945F71"/>
    <w:rsid w:val="00947417"/>
    <w:rsid w:val="009479BF"/>
    <w:rsid w:val="00947DA2"/>
    <w:rsid w:val="00950409"/>
    <w:rsid w:val="00950FB1"/>
    <w:rsid w:val="00951CFD"/>
    <w:rsid w:val="00951D60"/>
    <w:rsid w:val="00952665"/>
    <w:rsid w:val="00953503"/>
    <w:rsid w:val="009538D6"/>
    <w:rsid w:val="009544DA"/>
    <w:rsid w:val="00955469"/>
    <w:rsid w:val="009556A3"/>
    <w:rsid w:val="009563B4"/>
    <w:rsid w:val="00961E83"/>
    <w:rsid w:val="00962D27"/>
    <w:rsid w:val="009656C2"/>
    <w:rsid w:val="009668EB"/>
    <w:rsid w:val="00967F9B"/>
    <w:rsid w:val="00970498"/>
    <w:rsid w:val="00974C9B"/>
    <w:rsid w:val="00975483"/>
    <w:rsid w:val="009754F2"/>
    <w:rsid w:val="00981AF2"/>
    <w:rsid w:val="0098338B"/>
    <w:rsid w:val="00983AF0"/>
    <w:rsid w:val="00985854"/>
    <w:rsid w:val="009862B3"/>
    <w:rsid w:val="00986967"/>
    <w:rsid w:val="0098734F"/>
    <w:rsid w:val="00991A7E"/>
    <w:rsid w:val="00992D5B"/>
    <w:rsid w:val="009947C7"/>
    <w:rsid w:val="009A0DD9"/>
    <w:rsid w:val="009A2112"/>
    <w:rsid w:val="009A2FDE"/>
    <w:rsid w:val="009A2FFA"/>
    <w:rsid w:val="009A39D0"/>
    <w:rsid w:val="009A4DF2"/>
    <w:rsid w:val="009A664F"/>
    <w:rsid w:val="009B080A"/>
    <w:rsid w:val="009B185C"/>
    <w:rsid w:val="009B1FBB"/>
    <w:rsid w:val="009B726A"/>
    <w:rsid w:val="009B7B27"/>
    <w:rsid w:val="009C040E"/>
    <w:rsid w:val="009C28A4"/>
    <w:rsid w:val="009C2907"/>
    <w:rsid w:val="009C460E"/>
    <w:rsid w:val="009C4D58"/>
    <w:rsid w:val="009C51F1"/>
    <w:rsid w:val="009C60DF"/>
    <w:rsid w:val="009C6A5E"/>
    <w:rsid w:val="009C7E23"/>
    <w:rsid w:val="009D235E"/>
    <w:rsid w:val="009D2C82"/>
    <w:rsid w:val="009D414C"/>
    <w:rsid w:val="009D44E6"/>
    <w:rsid w:val="009D50C1"/>
    <w:rsid w:val="009D6D67"/>
    <w:rsid w:val="009E1F58"/>
    <w:rsid w:val="009E302E"/>
    <w:rsid w:val="009E3346"/>
    <w:rsid w:val="009E3565"/>
    <w:rsid w:val="009E3804"/>
    <w:rsid w:val="009E4D30"/>
    <w:rsid w:val="009E6EDF"/>
    <w:rsid w:val="009F07A5"/>
    <w:rsid w:val="009F160B"/>
    <w:rsid w:val="009F3621"/>
    <w:rsid w:val="009F3E03"/>
    <w:rsid w:val="009F5A3C"/>
    <w:rsid w:val="009F6632"/>
    <w:rsid w:val="009F6886"/>
    <w:rsid w:val="009F6D73"/>
    <w:rsid w:val="00A015F0"/>
    <w:rsid w:val="00A05B0D"/>
    <w:rsid w:val="00A075B5"/>
    <w:rsid w:val="00A105F2"/>
    <w:rsid w:val="00A10FE9"/>
    <w:rsid w:val="00A119C9"/>
    <w:rsid w:val="00A12A14"/>
    <w:rsid w:val="00A13FA7"/>
    <w:rsid w:val="00A171DC"/>
    <w:rsid w:val="00A20782"/>
    <w:rsid w:val="00A2094F"/>
    <w:rsid w:val="00A20F1E"/>
    <w:rsid w:val="00A2119C"/>
    <w:rsid w:val="00A21C10"/>
    <w:rsid w:val="00A22419"/>
    <w:rsid w:val="00A25EC0"/>
    <w:rsid w:val="00A264FE"/>
    <w:rsid w:val="00A27E1D"/>
    <w:rsid w:val="00A30743"/>
    <w:rsid w:val="00A30D6D"/>
    <w:rsid w:val="00A33BE9"/>
    <w:rsid w:val="00A3420E"/>
    <w:rsid w:val="00A351BA"/>
    <w:rsid w:val="00A353D9"/>
    <w:rsid w:val="00A35C74"/>
    <w:rsid w:val="00A40680"/>
    <w:rsid w:val="00A42753"/>
    <w:rsid w:val="00A42771"/>
    <w:rsid w:val="00A42E06"/>
    <w:rsid w:val="00A441A5"/>
    <w:rsid w:val="00A46F1A"/>
    <w:rsid w:val="00A47629"/>
    <w:rsid w:val="00A50C8B"/>
    <w:rsid w:val="00A526D0"/>
    <w:rsid w:val="00A5347D"/>
    <w:rsid w:val="00A534B1"/>
    <w:rsid w:val="00A545AB"/>
    <w:rsid w:val="00A563E9"/>
    <w:rsid w:val="00A63051"/>
    <w:rsid w:val="00A637FA"/>
    <w:rsid w:val="00A65786"/>
    <w:rsid w:val="00A7050A"/>
    <w:rsid w:val="00A71D28"/>
    <w:rsid w:val="00A72634"/>
    <w:rsid w:val="00A72767"/>
    <w:rsid w:val="00A741E0"/>
    <w:rsid w:val="00A75888"/>
    <w:rsid w:val="00A75D0A"/>
    <w:rsid w:val="00A75FEE"/>
    <w:rsid w:val="00A7711F"/>
    <w:rsid w:val="00A85494"/>
    <w:rsid w:val="00A85FA2"/>
    <w:rsid w:val="00A866CF"/>
    <w:rsid w:val="00A86A68"/>
    <w:rsid w:val="00A9345E"/>
    <w:rsid w:val="00A94E87"/>
    <w:rsid w:val="00A9717B"/>
    <w:rsid w:val="00A977EF"/>
    <w:rsid w:val="00A978DC"/>
    <w:rsid w:val="00AA107B"/>
    <w:rsid w:val="00AB0C55"/>
    <w:rsid w:val="00AB2B48"/>
    <w:rsid w:val="00AB53C6"/>
    <w:rsid w:val="00AB5FA5"/>
    <w:rsid w:val="00AB6F90"/>
    <w:rsid w:val="00AB724F"/>
    <w:rsid w:val="00AB79F0"/>
    <w:rsid w:val="00AC07FA"/>
    <w:rsid w:val="00AC3BAA"/>
    <w:rsid w:val="00AC4001"/>
    <w:rsid w:val="00AC4E11"/>
    <w:rsid w:val="00AC68FF"/>
    <w:rsid w:val="00AC7FDB"/>
    <w:rsid w:val="00AD0212"/>
    <w:rsid w:val="00AD1487"/>
    <w:rsid w:val="00AD5C23"/>
    <w:rsid w:val="00AD6EAD"/>
    <w:rsid w:val="00AD7297"/>
    <w:rsid w:val="00AD73C2"/>
    <w:rsid w:val="00AE0D4C"/>
    <w:rsid w:val="00AE26DF"/>
    <w:rsid w:val="00AE3308"/>
    <w:rsid w:val="00AE39B8"/>
    <w:rsid w:val="00AE44D4"/>
    <w:rsid w:val="00AE6E95"/>
    <w:rsid w:val="00AF26F8"/>
    <w:rsid w:val="00AF5018"/>
    <w:rsid w:val="00AF501E"/>
    <w:rsid w:val="00AF6157"/>
    <w:rsid w:val="00AF63C3"/>
    <w:rsid w:val="00AF709D"/>
    <w:rsid w:val="00AF7DCE"/>
    <w:rsid w:val="00B04832"/>
    <w:rsid w:val="00B06466"/>
    <w:rsid w:val="00B06FA0"/>
    <w:rsid w:val="00B10EE3"/>
    <w:rsid w:val="00B11FBD"/>
    <w:rsid w:val="00B121BD"/>
    <w:rsid w:val="00B12EE7"/>
    <w:rsid w:val="00B13C47"/>
    <w:rsid w:val="00B13F20"/>
    <w:rsid w:val="00B146AC"/>
    <w:rsid w:val="00B15B8B"/>
    <w:rsid w:val="00B17122"/>
    <w:rsid w:val="00B24119"/>
    <w:rsid w:val="00B24201"/>
    <w:rsid w:val="00B27CD5"/>
    <w:rsid w:val="00B31A21"/>
    <w:rsid w:val="00B3289A"/>
    <w:rsid w:val="00B32ED7"/>
    <w:rsid w:val="00B34A89"/>
    <w:rsid w:val="00B41328"/>
    <w:rsid w:val="00B41D81"/>
    <w:rsid w:val="00B45243"/>
    <w:rsid w:val="00B4755F"/>
    <w:rsid w:val="00B47EDE"/>
    <w:rsid w:val="00B527C9"/>
    <w:rsid w:val="00B56791"/>
    <w:rsid w:val="00B56B25"/>
    <w:rsid w:val="00B56C73"/>
    <w:rsid w:val="00B60496"/>
    <w:rsid w:val="00B61331"/>
    <w:rsid w:val="00B63F61"/>
    <w:rsid w:val="00B64405"/>
    <w:rsid w:val="00B66663"/>
    <w:rsid w:val="00B66754"/>
    <w:rsid w:val="00B70713"/>
    <w:rsid w:val="00B70D99"/>
    <w:rsid w:val="00B71230"/>
    <w:rsid w:val="00B72498"/>
    <w:rsid w:val="00B728B0"/>
    <w:rsid w:val="00B73419"/>
    <w:rsid w:val="00B764CE"/>
    <w:rsid w:val="00B77344"/>
    <w:rsid w:val="00B77CD4"/>
    <w:rsid w:val="00B80150"/>
    <w:rsid w:val="00B808FA"/>
    <w:rsid w:val="00B809CD"/>
    <w:rsid w:val="00B82AEA"/>
    <w:rsid w:val="00B82FB1"/>
    <w:rsid w:val="00B83597"/>
    <w:rsid w:val="00B835C9"/>
    <w:rsid w:val="00B8418E"/>
    <w:rsid w:val="00B848AF"/>
    <w:rsid w:val="00B8609C"/>
    <w:rsid w:val="00B862F0"/>
    <w:rsid w:val="00B90869"/>
    <w:rsid w:val="00B913BB"/>
    <w:rsid w:val="00B91C7F"/>
    <w:rsid w:val="00B933FD"/>
    <w:rsid w:val="00B936B8"/>
    <w:rsid w:val="00B970AB"/>
    <w:rsid w:val="00BA126D"/>
    <w:rsid w:val="00BA239C"/>
    <w:rsid w:val="00BA26F2"/>
    <w:rsid w:val="00BA703D"/>
    <w:rsid w:val="00BB2087"/>
    <w:rsid w:val="00BB365D"/>
    <w:rsid w:val="00BB4E72"/>
    <w:rsid w:val="00BB5411"/>
    <w:rsid w:val="00BB5BB4"/>
    <w:rsid w:val="00BB5DDC"/>
    <w:rsid w:val="00BB6F1F"/>
    <w:rsid w:val="00BB6FF4"/>
    <w:rsid w:val="00BC0125"/>
    <w:rsid w:val="00BC1376"/>
    <w:rsid w:val="00BC21AD"/>
    <w:rsid w:val="00BC2D26"/>
    <w:rsid w:val="00BC35D3"/>
    <w:rsid w:val="00BC5BCC"/>
    <w:rsid w:val="00BC628B"/>
    <w:rsid w:val="00BC6329"/>
    <w:rsid w:val="00BC6724"/>
    <w:rsid w:val="00BD0D9B"/>
    <w:rsid w:val="00BD1172"/>
    <w:rsid w:val="00BD2A8E"/>
    <w:rsid w:val="00BD2AB3"/>
    <w:rsid w:val="00BD7085"/>
    <w:rsid w:val="00BE0839"/>
    <w:rsid w:val="00BE0BF7"/>
    <w:rsid w:val="00BE12EA"/>
    <w:rsid w:val="00BE2FBB"/>
    <w:rsid w:val="00BE4B9E"/>
    <w:rsid w:val="00BF07B0"/>
    <w:rsid w:val="00BF07FE"/>
    <w:rsid w:val="00BF084E"/>
    <w:rsid w:val="00BF08BC"/>
    <w:rsid w:val="00BF1F7A"/>
    <w:rsid w:val="00BF2AC7"/>
    <w:rsid w:val="00BF4A6E"/>
    <w:rsid w:val="00BF6448"/>
    <w:rsid w:val="00BF6E17"/>
    <w:rsid w:val="00C00568"/>
    <w:rsid w:val="00C011C9"/>
    <w:rsid w:val="00C01613"/>
    <w:rsid w:val="00C0462D"/>
    <w:rsid w:val="00C04E2F"/>
    <w:rsid w:val="00C04F08"/>
    <w:rsid w:val="00C05547"/>
    <w:rsid w:val="00C11360"/>
    <w:rsid w:val="00C12141"/>
    <w:rsid w:val="00C134E2"/>
    <w:rsid w:val="00C14F47"/>
    <w:rsid w:val="00C15470"/>
    <w:rsid w:val="00C1654A"/>
    <w:rsid w:val="00C16BF4"/>
    <w:rsid w:val="00C2116C"/>
    <w:rsid w:val="00C227E3"/>
    <w:rsid w:val="00C32D27"/>
    <w:rsid w:val="00C3457A"/>
    <w:rsid w:val="00C36FCD"/>
    <w:rsid w:val="00C427E5"/>
    <w:rsid w:val="00C46067"/>
    <w:rsid w:val="00C461A9"/>
    <w:rsid w:val="00C46CBA"/>
    <w:rsid w:val="00C470B8"/>
    <w:rsid w:val="00C4714D"/>
    <w:rsid w:val="00C47B0A"/>
    <w:rsid w:val="00C5032A"/>
    <w:rsid w:val="00C532A5"/>
    <w:rsid w:val="00C573F8"/>
    <w:rsid w:val="00C65BE3"/>
    <w:rsid w:val="00C661B9"/>
    <w:rsid w:val="00C66677"/>
    <w:rsid w:val="00C67F81"/>
    <w:rsid w:val="00C7060A"/>
    <w:rsid w:val="00C70909"/>
    <w:rsid w:val="00C72023"/>
    <w:rsid w:val="00C72D96"/>
    <w:rsid w:val="00C75E55"/>
    <w:rsid w:val="00C77D7E"/>
    <w:rsid w:val="00C8008D"/>
    <w:rsid w:val="00C802AB"/>
    <w:rsid w:val="00C80D95"/>
    <w:rsid w:val="00C84DCA"/>
    <w:rsid w:val="00C86DEF"/>
    <w:rsid w:val="00C8749B"/>
    <w:rsid w:val="00C90B98"/>
    <w:rsid w:val="00C90E11"/>
    <w:rsid w:val="00C9101E"/>
    <w:rsid w:val="00C91E19"/>
    <w:rsid w:val="00C926FA"/>
    <w:rsid w:val="00C9314F"/>
    <w:rsid w:val="00C93D1A"/>
    <w:rsid w:val="00C97208"/>
    <w:rsid w:val="00CA29CB"/>
    <w:rsid w:val="00CA3A0D"/>
    <w:rsid w:val="00CA41CF"/>
    <w:rsid w:val="00CA4410"/>
    <w:rsid w:val="00CA4F8B"/>
    <w:rsid w:val="00CA53C0"/>
    <w:rsid w:val="00CA6435"/>
    <w:rsid w:val="00CA7221"/>
    <w:rsid w:val="00CB13F3"/>
    <w:rsid w:val="00CB2EA1"/>
    <w:rsid w:val="00CB303A"/>
    <w:rsid w:val="00CB43A2"/>
    <w:rsid w:val="00CB63A3"/>
    <w:rsid w:val="00CC065B"/>
    <w:rsid w:val="00CC244E"/>
    <w:rsid w:val="00CC3BA2"/>
    <w:rsid w:val="00CC3DD5"/>
    <w:rsid w:val="00CC7539"/>
    <w:rsid w:val="00CD1FEA"/>
    <w:rsid w:val="00CD34AA"/>
    <w:rsid w:val="00CD6B20"/>
    <w:rsid w:val="00CD6F54"/>
    <w:rsid w:val="00CD6FC0"/>
    <w:rsid w:val="00CD78F1"/>
    <w:rsid w:val="00CD798D"/>
    <w:rsid w:val="00CD7F5E"/>
    <w:rsid w:val="00CE01C5"/>
    <w:rsid w:val="00CE0515"/>
    <w:rsid w:val="00CE05A2"/>
    <w:rsid w:val="00CE0E1F"/>
    <w:rsid w:val="00CE0E2F"/>
    <w:rsid w:val="00CE1386"/>
    <w:rsid w:val="00CE30BD"/>
    <w:rsid w:val="00CE3D5F"/>
    <w:rsid w:val="00CE4B69"/>
    <w:rsid w:val="00CE5778"/>
    <w:rsid w:val="00CE5CF8"/>
    <w:rsid w:val="00CE6A19"/>
    <w:rsid w:val="00CE6A61"/>
    <w:rsid w:val="00CE7323"/>
    <w:rsid w:val="00CE73A4"/>
    <w:rsid w:val="00CE763C"/>
    <w:rsid w:val="00CE7C34"/>
    <w:rsid w:val="00CF0546"/>
    <w:rsid w:val="00CF068F"/>
    <w:rsid w:val="00CF1BC1"/>
    <w:rsid w:val="00CF2B70"/>
    <w:rsid w:val="00CF2F86"/>
    <w:rsid w:val="00CF5E6F"/>
    <w:rsid w:val="00D028BB"/>
    <w:rsid w:val="00D02935"/>
    <w:rsid w:val="00D03D08"/>
    <w:rsid w:val="00D07E7D"/>
    <w:rsid w:val="00D11A1E"/>
    <w:rsid w:val="00D11EFA"/>
    <w:rsid w:val="00D128EF"/>
    <w:rsid w:val="00D1641D"/>
    <w:rsid w:val="00D20C0E"/>
    <w:rsid w:val="00D21616"/>
    <w:rsid w:val="00D26543"/>
    <w:rsid w:val="00D27117"/>
    <w:rsid w:val="00D341DE"/>
    <w:rsid w:val="00D3519E"/>
    <w:rsid w:val="00D379C4"/>
    <w:rsid w:val="00D4133E"/>
    <w:rsid w:val="00D429FE"/>
    <w:rsid w:val="00D43C78"/>
    <w:rsid w:val="00D451B9"/>
    <w:rsid w:val="00D46CE1"/>
    <w:rsid w:val="00D47122"/>
    <w:rsid w:val="00D47D76"/>
    <w:rsid w:val="00D47E06"/>
    <w:rsid w:val="00D47FAC"/>
    <w:rsid w:val="00D53C28"/>
    <w:rsid w:val="00D54912"/>
    <w:rsid w:val="00D576B3"/>
    <w:rsid w:val="00D57BA1"/>
    <w:rsid w:val="00D60ED1"/>
    <w:rsid w:val="00D63655"/>
    <w:rsid w:val="00D705FE"/>
    <w:rsid w:val="00D71612"/>
    <w:rsid w:val="00D7231C"/>
    <w:rsid w:val="00D723A8"/>
    <w:rsid w:val="00D729D5"/>
    <w:rsid w:val="00D75608"/>
    <w:rsid w:val="00D75A85"/>
    <w:rsid w:val="00D760FE"/>
    <w:rsid w:val="00D80BAC"/>
    <w:rsid w:val="00D81DD9"/>
    <w:rsid w:val="00D827B1"/>
    <w:rsid w:val="00D82AC2"/>
    <w:rsid w:val="00D85996"/>
    <w:rsid w:val="00D869AA"/>
    <w:rsid w:val="00D87765"/>
    <w:rsid w:val="00D87C48"/>
    <w:rsid w:val="00D90023"/>
    <w:rsid w:val="00D90086"/>
    <w:rsid w:val="00D90A05"/>
    <w:rsid w:val="00D91ADA"/>
    <w:rsid w:val="00D91EF6"/>
    <w:rsid w:val="00D96902"/>
    <w:rsid w:val="00D97443"/>
    <w:rsid w:val="00D977CF"/>
    <w:rsid w:val="00DA3F8E"/>
    <w:rsid w:val="00DA48E3"/>
    <w:rsid w:val="00DA4CB5"/>
    <w:rsid w:val="00DA769F"/>
    <w:rsid w:val="00DB186F"/>
    <w:rsid w:val="00DB2477"/>
    <w:rsid w:val="00DB2A52"/>
    <w:rsid w:val="00DB2D01"/>
    <w:rsid w:val="00DB5EB7"/>
    <w:rsid w:val="00DB7BB3"/>
    <w:rsid w:val="00DC020A"/>
    <w:rsid w:val="00DC0FEB"/>
    <w:rsid w:val="00DC16E5"/>
    <w:rsid w:val="00DC48BA"/>
    <w:rsid w:val="00DC576E"/>
    <w:rsid w:val="00DD0725"/>
    <w:rsid w:val="00DD1082"/>
    <w:rsid w:val="00DD593E"/>
    <w:rsid w:val="00DD7A8A"/>
    <w:rsid w:val="00DD7E89"/>
    <w:rsid w:val="00DE0662"/>
    <w:rsid w:val="00DE1E03"/>
    <w:rsid w:val="00DE3014"/>
    <w:rsid w:val="00DE36C9"/>
    <w:rsid w:val="00DE36DF"/>
    <w:rsid w:val="00DE38D7"/>
    <w:rsid w:val="00DE4161"/>
    <w:rsid w:val="00DE5B76"/>
    <w:rsid w:val="00DE5F03"/>
    <w:rsid w:val="00DE7ED9"/>
    <w:rsid w:val="00DF14C0"/>
    <w:rsid w:val="00DF4B2E"/>
    <w:rsid w:val="00DF57FE"/>
    <w:rsid w:val="00DF72F9"/>
    <w:rsid w:val="00E04B49"/>
    <w:rsid w:val="00E05DF1"/>
    <w:rsid w:val="00E108FF"/>
    <w:rsid w:val="00E11042"/>
    <w:rsid w:val="00E11E56"/>
    <w:rsid w:val="00E1413D"/>
    <w:rsid w:val="00E14FA6"/>
    <w:rsid w:val="00E173B6"/>
    <w:rsid w:val="00E2220E"/>
    <w:rsid w:val="00E244F1"/>
    <w:rsid w:val="00E268C8"/>
    <w:rsid w:val="00E2799F"/>
    <w:rsid w:val="00E31D88"/>
    <w:rsid w:val="00E32E82"/>
    <w:rsid w:val="00E32FD9"/>
    <w:rsid w:val="00E34095"/>
    <w:rsid w:val="00E34142"/>
    <w:rsid w:val="00E36DAC"/>
    <w:rsid w:val="00E372B3"/>
    <w:rsid w:val="00E37936"/>
    <w:rsid w:val="00E40113"/>
    <w:rsid w:val="00E40EDA"/>
    <w:rsid w:val="00E41328"/>
    <w:rsid w:val="00E42052"/>
    <w:rsid w:val="00E422EB"/>
    <w:rsid w:val="00E42684"/>
    <w:rsid w:val="00E42A3F"/>
    <w:rsid w:val="00E45355"/>
    <w:rsid w:val="00E45AC6"/>
    <w:rsid w:val="00E46848"/>
    <w:rsid w:val="00E46DD4"/>
    <w:rsid w:val="00E46E4F"/>
    <w:rsid w:val="00E505E9"/>
    <w:rsid w:val="00E52A0F"/>
    <w:rsid w:val="00E551F3"/>
    <w:rsid w:val="00E5772D"/>
    <w:rsid w:val="00E5794E"/>
    <w:rsid w:val="00E6074E"/>
    <w:rsid w:val="00E60E1C"/>
    <w:rsid w:val="00E63BE0"/>
    <w:rsid w:val="00E63D1F"/>
    <w:rsid w:val="00E64CBF"/>
    <w:rsid w:val="00E64E70"/>
    <w:rsid w:val="00E65539"/>
    <w:rsid w:val="00E65D4F"/>
    <w:rsid w:val="00E66B32"/>
    <w:rsid w:val="00E709BA"/>
    <w:rsid w:val="00E70E85"/>
    <w:rsid w:val="00E7185E"/>
    <w:rsid w:val="00E73444"/>
    <w:rsid w:val="00E73501"/>
    <w:rsid w:val="00E73BF7"/>
    <w:rsid w:val="00E74052"/>
    <w:rsid w:val="00E75212"/>
    <w:rsid w:val="00E776E7"/>
    <w:rsid w:val="00E81039"/>
    <w:rsid w:val="00E815F9"/>
    <w:rsid w:val="00E8244C"/>
    <w:rsid w:val="00E82FE7"/>
    <w:rsid w:val="00E86797"/>
    <w:rsid w:val="00E87725"/>
    <w:rsid w:val="00E905CC"/>
    <w:rsid w:val="00E92C4B"/>
    <w:rsid w:val="00E9374C"/>
    <w:rsid w:val="00E977BC"/>
    <w:rsid w:val="00E97FD9"/>
    <w:rsid w:val="00EA18A1"/>
    <w:rsid w:val="00EA249A"/>
    <w:rsid w:val="00EA28F4"/>
    <w:rsid w:val="00EA4E6B"/>
    <w:rsid w:val="00EA5C59"/>
    <w:rsid w:val="00EA759A"/>
    <w:rsid w:val="00EB0619"/>
    <w:rsid w:val="00EB1650"/>
    <w:rsid w:val="00EB27E8"/>
    <w:rsid w:val="00EB2DF9"/>
    <w:rsid w:val="00EB31D1"/>
    <w:rsid w:val="00EB3A75"/>
    <w:rsid w:val="00EB4924"/>
    <w:rsid w:val="00EB68A5"/>
    <w:rsid w:val="00EB6996"/>
    <w:rsid w:val="00EC3EAA"/>
    <w:rsid w:val="00EC7040"/>
    <w:rsid w:val="00ED06E6"/>
    <w:rsid w:val="00ED07D6"/>
    <w:rsid w:val="00ED1ABD"/>
    <w:rsid w:val="00ED3271"/>
    <w:rsid w:val="00ED5415"/>
    <w:rsid w:val="00ED5C88"/>
    <w:rsid w:val="00ED5DFC"/>
    <w:rsid w:val="00ED6601"/>
    <w:rsid w:val="00ED6D0F"/>
    <w:rsid w:val="00ED7242"/>
    <w:rsid w:val="00ED737C"/>
    <w:rsid w:val="00EE0ACF"/>
    <w:rsid w:val="00EE2851"/>
    <w:rsid w:val="00EE36FC"/>
    <w:rsid w:val="00EE3840"/>
    <w:rsid w:val="00EE7F4C"/>
    <w:rsid w:val="00EF0A38"/>
    <w:rsid w:val="00EF3C02"/>
    <w:rsid w:val="00EF48B0"/>
    <w:rsid w:val="00EF512E"/>
    <w:rsid w:val="00EF56AD"/>
    <w:rsid w:val="00EF5BB8"/>
    <w:rsid w:val="00EF7434"/>
    <w:rsid w:val="00EF7522"/>
    <w:rsid w:val="00F0128E"/>
    <w:rsid w:val="00F01A93"/>
    <w:rsid w:val="00F070FE"/>
    <w:rsid w:val="00F078AA"/>
    <w:rsid w:val="00F110B5"/>
    <w:rsid w:val="00F12718"/>
    <w:rsid w:val="00F14E4B"/>
    <w:rsid w:val="00F15DE6"/>
    <w:rsid w:val="00F15E2B"/>
    <w:rsid w:val="00F175FD"/>
    <w:rsid w:val="00F21B68"/>
    <w:rsid w:val="00F2420E"/>
    <w:rsid w:val="00F242FD"/>
    <w:rsid w:val="00F2584C"/>
    <w:rsid w:val="00F270C7"/>
    <w:rsid w:val="00F27445"/>
    <w:rsid w:val="00F31FC9"/>
    <w:rsid w:val="00F3421F"/>
    <w:rsid w:val="00F36C92"/>
    <w:rsid w:val="00F40ADA"/>
    <w:rsid w:val="00F4185A"/>
    <w:rsid w:val="00F41A11"/>
    <w:rsid w:val="00F41E3C"/>
    <w:rsid w:val="00F420FC"/>
    <w:rsid w:val="00F434AD"/>
    <w:rsid w:val="00F44EB3"/>
    <w:rsid w:val="00F45FC4"/>
    <w:rsid w:val="00F464E2"/>
    <w:rsid w:val="00F46A59"/>
    <w:rsid w:val="00F4755F"/>
    <w:rsid w:val="00F476D0"/>
    <w:rsid w:val="00F47B54"/>
    <w:rsid w:val="00F525A5"/>
    <w:rsid w:val="00F526A7"/>
    <w:rsid w:val="00F54F5D"/>
    <w:rsid w:val="00F55D36"/>
    <w:rsid w:val="00F565CA"/>
    <w:rsid w:val="00F573F4"/>
    <w:rsid w:val="00F607BC"/>
    <w:rsid w:val="00F61894"/>
    <w:rsid w:val="00F6286D"/>
    <w:rsid w:val="00F63294"/>
    <w:rsid w:val="00F65A56"/>
    <w:rsid w:val="00F65FF9"/>
    <w:rsid w:val="00F67513"/>
    <w:rsid w:val="00F718E1"/>
    <w:rsid w:val="00F71AB2"/>
    <w:rsid w:val="00F73174"/>
    <w:rsid w:val="00F73D62"/>
    <w:rsid w:val="00F74BC1"/>
    <w:rsid w:val="00F7560F"/>
    <w:rsid w:val="00F75A5B"/>
    <w:rsid w:val="00F75AB1"/>
    <w:rsid w:val="00F76CE7"/>
    <w:rsid w:val="00F8158D"/>
    <w:rsid w:val="00F8170E"/>
    <w:rsid w:val="00F82B1B"/>
    <w:rsid w:val="00F858E5"/>
    <w:rsid w:val="00F86CF7"/>
    <w:rsid w:val="00F91FC1"/>
    <w:rsid w:val="00F9559A"/>
    <w:rsid w:val="00FA3262"/>
    <w:rsid w:val="00FA6472"/>
    <w:rsid w:val="00FA68DF"/>
    <w:rsid w:val="00FB1BDF"/>
    <w:rsid w:val="00FB1C34"/>
    <w:rsid w:val="00FB2A00"/>
    <w:rsid w:val="00FB2D42"/>
    <w:rsid w:val="00FB3B7B"/>
    <w:rsid w:val="00FB527E"/>
    <w:rsid w:val="00FB76E1"/>
    <w:rsid w:val="00FC05D4"/>
    <w:rsid w:val="00FC0B40"/>
    <w:rsid w:val="00FC367D"/>
    <w:rsid w:val="00FC5E1B"/>
    <w:rsid w:val="00FC6FDE"/>
    <w:rsid w:val="00FC75BC"/>
    <w:rsid w:val="00FD09BF"/>
    <w:rsid w:val="00FD2201"/>
    <w:rsid w:val="00FD279A"/>
    <w:rsid w:val="00FD32FC"/>
    <w:rsid w:val="00FD36CA"/>
    <w:rsid w:val="00FD4336"/>
    <w:rsid w:val="00FD49FE"/>
    <w:rsid w:val="00FD6547"/>
    <w:rsid w:val="00FD6F0A"/>
    <w:rsid w:val="00FE07B5"/>
    <w:rsid w:val="00FE4490"/>
    <w:rsid w:val="00FE604B"/>
    <w:rsid w:val="00FE6AAD"/>
    <w:rsid w:val="00FE77B0"/>
    <w:rsid w:val="00FF28F5"/>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DEB09"/>
  <w15:docId w15:val="{8E35EBBE-784E-4755-ADE1-86AF92D6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4"/>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qFormat="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6" w:qFormat="1"/>
    <w:lsdException w:name="List Continue 2" w:uiPriority="26"/>
    <w:lsdException w:name="List Continue 3" w:semiHidden="1" w:uiPriority="26" w:unhideWhenUsed="1"/>
    <w:lsdException w:name="List Continue 4" w:semiHidden="1" w:uiPriority="26" w:unhideWhenUsed="1"/>
    <w:lsdException w:name="List Continue 5" w:semiHidden="1" w:uiPriority="26" w:unhideWhenUsed="1"/>
    <w:lsdException w:name="Message Header" w:semiHidden="1" w:unhideWhenUsed="1"/>
    <w:lsdException w:name="Subtitle" w:uiPriority="9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9D"/>
    <w:pPr>
      <w:keepLines/>
    </w:pPr>
  </w:style>
  <w:style w:type="paragraph" w:styleId="Heading11">
    <w:name w:val="heading 1"/>
    <w:next w:val="Normal"/>
    <w:link w:val="Heading1Char"/>
    <w:uiPriority w:val="9"/>
    <w:qFormat/>
    <w:rsid w:val="00C72023"/>
    <w:pPr>
      <w:keepNext/>
      <w:keepLines/>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1">
    <w:name w:val="heading 2"/>
    <w:basedOn w:val="Heading11"/>
    <w:next w:val="Normal"/>
    <w:link w:val="Heading2Char"/>
    <w:uiPriority w:val="9"/>
    <w:qFormat/>
    <w:rsid w:val="00C72023"/>
    <w:pPr>
      <w:numPr>
        <w:ilvl w:val="1"/>
      </w:numPr>
      <w:pBdr>
        <w:bottom w:val="none" w:sz="0" w:space="0" w:color="auto"/>
      </w:pBdr>
      <w:tabs>
        <w:tab w:val="right" w:pos="9582"/>
      </w:tabs>
      <w:spacing w:before="240"/>
      <w:outlineLvl w:val="1"/>
    </w:pPr>
    <w:rPr>
      <w:bCs w:val="0"/>
      <w:caps w:val="0"/>
      <w:szCs w:val="26"/>
    </w:rPr>
  </w:style>
  <w:style w:type="paragraph" w:styleId="Heading31">
    <w:name w:val="heading 3"/>
    <w:basedOn w:val="Heading21"/>
    <w:next w:val="Normal"/>
    <w:link w:val="Heading3Char"/>
    <w:uiPriority w:val="9"/>
    <w:qFormat/>
    <w:rsid w:val="00C72023"/>
    <w:pPr>
      <w:numPr>
        <w:ilvl w:val="2"/>
      </w:numPr>
      <w:pBdr>
        <w:bottom w:val="single" w:sz="6" w:space="1" w:color="auto"/>
      </w:pBdr>
      <w:outlineLvl w:val="2"/>
    </w:pPr>
    <w:rPr>
      <w:bCs/>
      <w:sz w:val="23"/>
    </w:rPr>
  </w:style>
  <w:style w:type="paragraph" w:styleId="Heading4">
    <w:name w:val="heading 4"/>
    <w:basedOn w:val="Heading31"/>
    <w:next w:val="Normal"/>
    <w:link w:val="Heading4Char"/>
    <w:uiPriority w:val="9"/>
    <w:rsid w:val="00C72023"/>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qFormat/>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qFormat/>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C720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1"/>
    <w:link w:val="ChapterheadingChar"/>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48"/>
      <w:szCs w:val="28"/>
    </w:rPr>
  </w:style>
  <w:style w:type="character" w:customStyle="1" w:styleId="Heading3Char">
    <w:name w:val="Heading 3 Char"/>
    <w:basedOn w:val="DefaultParagraphFont"/>
    <w:link w:val="Heading31"/>
    <w:uiPriority w:val="9"/>
    <w:rsid w:val="00C72023"/>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1"/>
    <w:uiPriority w:val="9"/>
    <w:rsid w:val="00C720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C72023"/>
    <w:rPr>
      <w:rFonts w:asciiTheme="majorHAnsi" w:eastAsiaTheme="majorEastAsia" w:hAnsiTheme="majorHAnsi" w:cstheme="majorBidi"/>
      <w:i/>
      <w:iCs/>
      <w:sz w:val="23"/>
      <w:szCs w:val="26"/>
    </w:rPr>
  </w:style>
  <w:style w:type="character" w:customStyle="1" w:styleId="Heading2Char0">
    <w:name w:val="Heading 2 (#) Char"/>
    <w:basedOn w:val="Heading2Char"/>
    <w:link w:val="Heading20"/>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30"/>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qFormat/>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4"/>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4"/>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5"/>
    <w:rsid w:val="00967F9B"/>
    <w:rPr>
      <w:rFonts w:asciiTheme="majorHAnsi" w:hAnsiTheme="majorHAnsi"/>
      <w:sz w:val="18"/>
    </w:rPr>
  </w:style>
  <w:style w:type="paragraph" w:customStyle="1" w:styleId="Footerodd">
    <w:name w:val="Footer (odd)"/>
    <w:basedOn w:val="Normal"/>
    <w:link w:val="FooteroddChar"/>
    <w:uiPriority w:val="85"/>
    <w:rsid w:val="00967F9B"/>
    <w:pPr>
      <w:pBdr>
        <w:top w:val="single" w:sz="6" w:space="1" w:color="auto"/>
      </w:pBdr>
      <w:tabs>
        <w:tab w:val="center" w:pos="5103"/>
        <w:tab w:val="right" w:pos="9639"/>
        <w:tab w:val="right" w:pos="14572"/>
      </w:tabs>
      <w:spacing w:before="0"/>
    </w:pPr>
    <w:rPr>
      <w:rFonts w:asciiTheme="majorHAnsi" w:hAnsiTheme="majorHAnsi"/>
      <w:sz w:val="18"/>
    </w:rPr>
  </w:style>
  <w:style w:type="paragraph" w:customStyle="1" w:styleId="NoteDash">
    <w:name w:val="Note Dash"/>
    <w:basedOn w:val="Note"/>
    <w:next w:val="Note"/>
    <w:uiPriority w:val="53"/>
    <w:qFormat/>
    <w:rsid w:val="00E46DD4"/>
    <w:pPr>
      <w:numPr>
        <w:numId w:val="3"/>
      </w:numPr>
      <w:ind w:left="568" w:hanging="284"/>
    </w:pPr>
  </w:style>
  <w:style w:type="character" w:customStyle="1" w:styleId="NoteChar">
    <w:name w:val="Note Char"/>
    <w:basedOn w:val="DefaultParagraphFont"/>
    <w:link w:val="Note"/>
    <w:uiPriority w:val="30"/>
    <w:rsid w:val="006F23B1"/>
    <w:rPr>
      <w:rFonts w:asciiTheme="majorHAnsi" w:hAnsiTheme="majorHAnsi"/>
      <w:i/>
      <w:spacing w:val="-2"/>
      <w:sz w:val="14"/>
    </w:rPr>
  </w:style>
  <w:style w:type="paragraph" w:styleId="TOC1">
    <w:name w:val="toc 1"/>
    <w:basedOn w:val="Normal"/>
    <w:next w:val="Normal"/>
    <w:uiPriority w:val="39"/>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CE5CF8"/>
    <w:pPr>
      <w:numPr>
        <w:numId w:val="21"/>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6"/>
    <w:qFormat/>
    <w:rsid w:val="006C00EB"/>
    <w:pPr>
      <w:spacing w:before="60"/>
      <w:ind w:left="284"/>
    </w:pPr>
  </w:style>
  <w:style w:type="paragraph" w:styleId="ListContinue2">
    <w:name w:val="List Continue 2"/>
    <w:basedOn w:val="Normal"/>
    <w:uiPriority w:val="26"/>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aliases w:val="Footer (Odd page)"/>
    <w:basedOn w:val="Normal"/>
    <w:link w:val="FooterChar"/>
    <w:uiPriority w:val="85"/>
    <w:unhideWhenUsed/>
    <w:rsid w:val="00967F9B"/>
    <w:pPr>
      <w:tabs>
        <w:tab w:val="center" w:pos="4513"/>
        <w:tab w:val="right" w:pos="9026"/>
      </w:tabs>
      <w:spacing w:before="0"/>
    </w:pPr>
  </w:style>
  <w:style w:type="paragraph" w:styleId="TOC2">
    <w:name w:val="toc 2"/>
    <w:basedOn w:val="TOC1"/>
    <w:next w:val="Normal"/>
    <w:uiPriority w:val="39"/>
    <w:rsid w:val="00F63294"/>
    <w:pPr>
      <w:tabs>
        <w:tab w:val="left" w:pos="567"/>
      </w:tabs>
      <w:spacing w:before="60" w:after="60" w:line="264" w:lineRule="auto"/>
      <w:ind w:left="284" w:right="567"/>
    </w:pPr>
    <w:rPr>
      <w:b w:val="0"/>
      <w:noProof/>
    </w:rPr>
  </w:style>
  <w:style w:type="character" w:styleId="PageNumber">
    <w:name w:val="page number"/>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E977BC"/>
    <w:pPr>
      <w:keepNext/>
      <w:tabs>
        <w:tab w:val="left" w:pos="1134"/>
        <w:tab w:val="right" w:pos="9639"/>
        <w:tab w:val="right" w:pos="1457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4"/>
    <w:rsid w:val="00B24119"/>
    <w:pPr>
      <w:tabs>
        <w:tab w:val="left" w:pos="567"/>
        <w:tab w:val="right" w:leader="dot" w:pos="4536"/>
      </w:tabs>
      <w:spacing w:after="100"/>
      <w:ind w:left="567" w:right="340" w:hanging="567"/>
    </w:pPr>
    <w:rPr>
      <w:spacing w:val="-2"/>
    </w:rPr>
  </w:style>
  <w:style w:type="paragraph" w:customStyle="1" w:styleId="Footereven">
    <w:name w:val="Footer (even)"/>
    <w:basedOn w:val="Normal"/>
    <w:link w:val="FooterevenChar"/>
    <w:uiPriority w:val="85"/>
    <w:rsid w:val="00967F9B"/>
    <w:pPr>
      <w:pBdr>
        <w:top w:val="single" w:sz="6" w:space="1" w:color="auto"/>
      </w:pBdr>
      <w:tabs>
        <w:tab w:val="center" w:pos="4536"/>
        <w:tab w:val="right" w:pos="9639"/>
        <w:tab w:val="right" w:pos="14572"/>
      </w:tabs>
      <w:spacing w:before="0"/>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6"/>
    <w:semiHidden/>
    <w:unhideWhenUsed/>
    <w:rsid w:val="000915C9"/>
    <w:pPr>
      <w:ind w:left="1191"/>
    </w:pPr>
  </w:style>
  <w:style w:type="paragraph" w:customStyle="1" w:styleId="Heading10">
    <w:name w:val="Heading 1 (#)"/>
    <w:basedOn w:val="Heading11"/>
    <w:link w:val="Heading1Char0"/>
    <w:uiPriority w:val="14"/>
    <w:qFormat/>
    <w:rsid w:val="003E68E6"/>
    <w:pPr>
      <w:numPr>
        <w:numId w:val="14"/>
      </w:numPr>
    </w:pPr>
  </w:style>
  <w:style w:type="paragraph" w:customStyle="1" w:styleId="Heading20">
    <w:name w:val="Heading 2 (#)"/>
    <w:basedOn w:val="Heading21"/>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 (#)"/>
    <w:basedOn w:val="Heading31"/>
    <w:next w:val="Normal"/>
    <w:link w:val="Heading3Char0"/>
    <w:uiPriority w:val="14"/>
    <w:rsid w:val="00C72023"/>
    <w:pPr>
      <w:numPr>
        <w:numId w:val="14"/>
      </w:numPr>
      <w:pBdr>
        <w:bottom w:val="none" w:sz="0" w:space="0" w:color="auto"/>
      </w:pBdr>
      <w:spacing w:after="120"/>
    </w:pPr>
  </w:style>
  <w:style w:type="character" w:customStyle="1" w:styleId="Heading3Char0">
    <w:name w:val="Heading 3 (#) Char"/>
    <w:basedOn w:val="Heading3Char"/>
    <w:link w:val="Heading30"/>
    <w:uiPriority w:val="14"/>
    <w:rsid w:val="00C72023"/>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6"/>
    <w:semiHidden/>
    <w:unhideWhenUsed/>
    <w:rsid w:val="002F7BBC"/>
    <w:pPr>
      <w:spacing w:after="120"/>
      <w:ind w:left="1132"/>
      <w:contextualSpacing/>
    </w:pPr>
  </w:style>
  <w:style w:type="paragraph" w:styleId="ListContinue5">
    <w:name w:val="List Continue 5"/>
    <w:basedOn w:val="Normal"/>
    <w:uiPriority w:val="26"/>
    <w:semiHidden/>
    <w:unhideWhenUsed/>
    <w:rsid w:val="002F7BBC"/>
    <w:pPr>
      <w:spacing w:after="120"/>
      <w:ind w:left="1415"/>
      <w:contextualSpacing/>
    </w:pPr>
  </w:style>
  <w:style w:type="character" w:customStyle="1" w:styleId="FooterChar">
    <w:name w:val="Footer Char"/>
    <w:aliases w:val="Footer (Odd page) Char"/>
    <w:basedOn w:val="DefaultParagraphFont"/>
    <w:link w:val="Footer"/>
    <w:uiPriority w:val="85"/>
    <w:rsid w:val="00967F9B"/>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qFormat/>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unhideWhenUsed/>
    <w:rsid w:val="00C00568"/>
    <w:rPr>
      <w:sz w:val="20"/>
      <w:szCs w:val="20"/>
    </w:rPr>
  </w:style>
  <w:style w:type="character" w:customStyle="1" w:styleId="CommentTextChar">
    <w:name w:val="Comment Text Char"/>
    <w:basedOn w:val="DefaultParagraphFont"/>
    <w:link w:val="CommentText"/>
    <w:uiPriority w:val="99"/>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90"/>
    <w:semiHidden/>
    <w:qFormat/>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qFormat/>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1"/>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DefaultParagraphFont"/>
    <w:link w:val="Footereven"/>
    <w:uiPriority w:val="85"/>
    <w:rsid w:val="00967F9B"/>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50"/>
    <w:qFormat/>
    <w:rsid w:val="00E977BC"/>
    <w:pPr>
      <w:keepNext/>
      <w:tabs>
        <w:tab w:val="left" w:pos="567"/>
        <w:tab w:val="right" w:pos="9639"/>
        <w:tab w:val="right" w:pos="1457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ChapterheadingChar">
    <w:name w:val="Chapter heading Char"/>
    <w:basedOn w:val="DefaultParagraphFont"/>
    <w:link w:val="Chapterheading"/>
    <w:uiPriority w:val="89"/>
    <w:rsid w:val="00934011"/>
    <w:rPr>
      <w:rFonts w:asciiTheme="majorHAnsi" w:eastAsiaTheme="majorEastAsia" w:hAnsiTheme="majorHAnsi" w:cstheme="majorBidi"/>
      <w:b/>
      <w:bCs/>
      <w:caps/>
      <w:spacing w:val="-2"/>
      <w:sz w:val="48"/>
      <w:szCs w:val="28"/>
    </w:rPr>
  </w:style>
  <w:style w:type="paragraph" w:customStyle="1" w:styleId="TableofContentsheading">
    <w:name w:val="Table of Contents heading"/>
    <w:basedOn w:val="Normal"/>
    <w:next w:val="Normal"/>
    <w:rsid w:val="00F63294"/>
    <w:pPr>
      <w:keepNext/>
      <w:keepLines w:val="0"/>
      <w:pBdr>
        <w:bottom w:val="single" w:sz="12" w:space="7" w:color="auto"/>
      </w:pBdr>
      <w:spacing w:before="1440" w:after="360"/>
    </w:pPr>
    <w:rPr>
      <w:rFonts w:ascii="Calibri" w:eastAsia="Times New Roman" w:hAnsi="Calibri" w:cs="Times New Roman"/>
      <w:b/>
      <w:caps/>
      <w:sz w:val="38"/>
      <w:szCs w:val="28"/>
    </w:rPr>
  </w:style>
  <w:style w:type="paragraph" w:customStyle="1" w:styleId="PerformanceMeasureNote">
    <w:name w:val="Performance Measure Note"/>
    <w:basedOn w:val="Normal"/>
    <w:uiPriority w:val="63"/>
    <w:rsid w:val="00A46F1A"/>
    <w:pPr>
      <w:spacing w:before="20" w:after="20"/>
      <w:ind w:left="170"/>
      <w:contextualSpacing/>
    </w:pPr>
    <w:rPr>
      <w:rFonts w:asciiTheme="majorHAnsi" w:hAnsiTheme="majorHAnsi"/>
      <w:i/>
      <w:spacing w:val="-2"/>
      <w:sz w:val="15"/>
      <w:szCs w:val="15"/>
    </w:rPr>
  </w:style>
  <w:style w:type="paragraph" w:customStyle="1" w:styleId="Performancemeasuremetric">
    <w:name w:val="Performance measure metric"/>
    <w:basedOn w:val="Normal"/>
    <w:uiPriority w:val="63"/>
    <w:rsid w:val="00A46F1A"/>
    <w:pPr>
      <w:keepLines w:val="0"/>
      <w:spacing w:before="20" w:after="20"/>
      <w:ind w:left="-14"/>
    </w:pPr>
    <w:rPr>
      <w:rFonts w:asciiTheme="majorHAnsi" w:hAnsiTheme="majorHAnsi"/>
      <w:i/>
      <w:sz w:val="17"/>
    </w:rPr>
  </w:style>
  <w:style w:type="paragraph" w:customStyle="1" w:styleId="HighlightBullet">
    <w:name w:val="Highlight Bullet"/>
    <w:basedOn w:val="ListBullet"/>
    <w:next w:val="HighlightBoxText"/>
    <w:uiPriority w:val="79"/>
    <w:qFormat/>
    <w:rsid w:val="00A46F1A"/>
    <w:pPr>
      <w:keepLines w:val="0"/>
      <w:numPr>
        <w:numId w:val="0"/>
      </w:numPr>
      <w:pBdr>
        <w:top w:val="single" w:sz="6" w:space="1" w:color="0063A6" w:themeColor="accent1"/>
        <w:left w:val="single" w:sz="6" w:space="4" w:color="0063A6" w:themeColor="accent1"/>
        <w:bottom w:val="single" w:sz="6" w:space="1" w:color="0063A6" w:themeColor="accent1"/>
        <w:right w:val="single" w:sz="6" w:space="4" w:color="0063A6" w:themeColor="accent1"/>
      </w:pBdr>
      <w:shd w:val="clear" w:color="auto" w:fill="E3EBF4" w:themeFill="accent3" w:themeFillTint="33"/>
      <w:spacing w:before="0" w:after="60" w:line="264" w:lineRule="auto"/>
      <w:ind w:left="680" w:hanging="680"/>
    </w:pPr>
  </w:style>
  <w:style w:type="paragraph" w:customStyle="1" w:styleId="Subheadingunderline">
    <w:name w:val="Subheading (underline)"/>
    <w:basedOn w:val="Normal"/>
    <w:next w:val="Normal"/>
    <w:uiPriority w:val="50"/>
    <w:qFormat/>
    <w:rsid w:val="00A46F1A"/>
    <w:pPr>
      <w:keepNext/>
      <w:keepLines w:val="0"/>
      <w:pBdr>
        <w:bottom w:val="single" w:sz="6" w:space="1" w:color="0063A6" w:themeColor="accent1"/>
      </w:pBdr>
      <w:tabs>
        <w:tab w:val="right" w:pos="9582"/>
        <w:tab w:val="right" w:pos="14742"/>
      </w:tabs>
      <w:spacing w:before="200" w:after="120" w:line="264" w:lineRule="auto"/>
    </w:pPr>
    <w:rPr>
      <w:rFonts w:asciiTheme="majorHAnsi" w:hAnsiTheme="majorHAnsi"/>
      <w:b/>
      <w:spacing w:val="-2"/>
    </w:rPr>
  </w:style>
  <w:style w:type="paragraph" w:customStyle="1" w:styleId="Subheading">
    <w:name w:val="Subheading"/>
    <w:basedOn w:val="Normal"/>
    <w:next w:val="TableUnits"/>
    <w:uiPriority w:val="49"/>
    <w:qFormat/>
    <w:rsid w:val="00A46F1A"/>
    <w:pPr>
      <w:keepNext/>
      <w:keepLines w:val="0"/>
      <w:tabs>
        <w:tab w:val="right" w:pos="9582"/>
        <w:tab w:val="right" w:pos="14742"/>
      </w:tabs>
      <w:spacing w:before="200" w:after="160" w:line="264" w:lineRule="auto"/>
    </w:pPr>
    <w:rPr>
      <w:rFonts w:asciiTheme="majorHAnsi" w:hAnsiTheme="majorHAnsi"/>
      <w:b/>
      <w:spacing w:val="-2"/>
    </w:rPr>
  </w:style>
  <w:style w:type="table" w:customStyle="1" w:styleId="TableDTFGeneral">
    <w:name w:val="Table DTF General"/>
    <w:basedOn w:val="TableNormal"/>
    <w:uiPriority w:val="99"/>
    <w:rsid w:val="00A46F1A"/>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TableUnitsChar">
    <w:name w:val="Table Units Char"/>
    <w:basedOn w:val="DefaultParagraphFont"/>
    <w:link w:val="TableUnits"/>
    <w:uiPriority w:val="50"/>
    <w:rsid w:val="00E977BC"/>
    <w:rPr>
      <w:rFonts w:asciiTheme="majorHAnsi" w:hAnsiTheme="majorHAnsi"/>
      <w:b/>
      <w:sz w:val="20"/>
      <w:szCs w:val="20"/>
    </w:rPr>
  </w:style>
  <w:style w:type="paragraph" w:customStyle="1" w:styleId="FooterEvenpage">
    <w:name w:val="Footer (Even page)"/>
    <w:basedOn w:val="Footer"/>
    <w:uiPriority w:val="98"/>
    <w:qFormat/>
    <w:rsid w:val="00A46F1A"/>
    <w:pPr>
      <w:keepLines w:val="0"/>
      <w:pBdr>
        <w:top w:val="single" w:sz="6" w:space="1" w:color="0063A6" w:themeColor="accent1"/>
      </w:pBdr>
      <w:tabs>
        <w:tab w:val="clear" w:pos="4513"/>
        <w:tab w:val="clear" w:pos="9026"/>
        <w:tab w:val="center" w:pos="3686"/>
        <w:tab w:val="right" w:pos="9639"/>
      </w:tabs>
      <w:spacing w:line="264" w:lineRule="auto"/>
    </w:pPr>
    <w:rPr>
      <w:rFonts w:asciiTheme="majorHAnsi" w:hAnsiTheme="majorHAnsi"/>
      <w:sz w:val="18"/>
    </w:rPr>
  </w:style>
  <w:style w:type="paragraph" w:customStyle="1" w:styleId="ControlledEntitiesDepartment">
    <w:name w:val="Controlled Entities Department"/>
    <w:basedOn w:val="Normal"/>
    <w:next w:val="Normal"/>
    <w:uiPriority w:val="97"/>
    <w:qFormat/>
    <w:rsid w:val="00A46F1A"/>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table" w:customStyle="1" w:styleId="TableGrid20">
    <w:name w:val="Table Grid2"/>
    <w:basedOn w:val="TableNormal"/>
    <w:next w:val="TableGrid"/>
    <w:uiPriority w:val="59"/>
    <w:rsid w:val="00A46F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lphaStyle">
    <w:name w:val="List Alpha Style"/>
    <w:uiPriority w:val="99"/>
    <w:rsid w:val="00A46F1A"/>
    <w:pPr>
      <w:numPr>
        <w:numId w:val="15"/>
      </w:numPr>
    </w:pPr>
  </w:style>
  <w:style w:type="paragraph" w:customStyle="1" w:styleId="ListAlpha">
    <w:name w:val="List Alpha"/>
    <w:basedOn w:val="Normal"/>
    <w:uiPriority w:val="24"/>
    <w:rsid w:val="00A46F1A"/>
    <w:pPr>
      <w:keepLines w:val="0"/>
      <w:numPr>
        <w:numId w:val="16"/>
      </w:numPr>
      <w:spacing w:before="60"/>
    </w:pPr>
  </w:style>
  <w:style w:type="table" w:customStyle="1" w:styleId="TableGrid10">
    <w:name w:val="Table Grid1"/>
    <w:basedOn w:val="TableNormal"/>
    <w:next w:val="TableGrid"/>
    <w:rsid w:val="00A46F1A"/>
    <w:pPr>
      <w:spacing w:before="0" w:after="120"/>
      <w:jc w:val="both"/>
    </w:pPr>
    <w:rPr>
      <w:rFonts w:ascii="Calibri" w:eastAsia="Times New Roman" w:hAnsi="Calibri" w:cs="Times New Roman"/>
      <w:sz w:val="20"/>
      <w:szCs w:val="20"/>
      <w:lang w:eastAsia="en-AU"/>
    </w:rPr>
    <w:tblPr/>
  </w:style>
  <w:style w:type="numbering" w:customStyle="1" w:styleId="ListBulletStyle">
    <w:name w:val="List Bullet Style"/>
    <w:uiPriority w:val="99"/>
    <w:rsid w:val="00A46F1A"/>
    <w:pPr>
      <w:numPr>
        <w:numId w:val="17"/>
      </w:numPr>
    </w:pPr>
  </w:style>
  <w:style w:type="numbering" w:customStyle="1" w:styleId="ListNumberStyle">
    <w:name w:val="List Number Style"/>
    <w:uiPriority w:val="99"/>
    <w:rsid w:val="00A46F1A"/>
    <w:pPr>
      <w:numPr>
        <w:numId w:val="18"/>
      </w:numPr>
    </w:pPr>
  </w:style>
  <w:style w:type="paragraph" w:customStyle="1" w:styleId="ControlledEntitiesSector">
    <w:name w:val="Controlled Entities Sector"/>
    <w:basedOn w:val="Normal"/>
    <w:next w:val="ControlledEntitiesDepartment"/>
    <w:uiPriority w:val="98"/>
    <w:qFormat/>
    <w:rsid w:val="00A46F1A"/>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character" w:customStyle="1" w:styleId="TableHeadingChar">
    <w:name w:val="Table Heading Char"/>
    <w:basedOn w:val="DefaultParagraphFont"/>
    <w:link w:val="TableHeading"/>
    <w:uiPriority w:val="49"/>
    <w:rsid w:val="00E977BC"/>
    <w:rPr>
      <w:rFonts w:asciiTheme="majorHAnsi" w:hAnsiTheme="majorHAnsi"/>
      <w:b/>
      <w:sz w:val="20"/>
      <w:szCs w:val="20"/>
    </w:rPr>
  </w:style>
  <w:style w:type="paragraph" w:customStyle="1" w:styleId="Reconum">
    <w:name w:val="Reco num"/>
    <w:basedOn w:val="Normal"/>
    <w:qFormat/>
    <w:rsid w:val="007D6FFB"/>
    <w:pPr>
      <w:keepLines w:val="0"/>
      <w:numPr>
        <w:numId w:val="27"/>
      </w:numPr>
      <w:spacing w:before="60" w:after="120"/>
    </w:pPr>
    <w:rPr>
      <w:rFonts w:ascii="Arial" w:eastAsia="Times New Roman" w:hAnsi="Arial" w:cs="Arial"/>
      <w:color w:val="000000" w:themeColor="text1"/>
      <w:spacing w:val="2"/>
      <w:sz w:val="20"/>
      <w:szCs w:val="24"/>
    </w:rPr>
  </w:style>
  <w:style w:type="paragraph" w:customStyle="1" w:styleId="TableHeading1-column">
    <w:name w:val="Table Heading (1-column)"/>
    <w:basedOn w:val="TableHeading"/>
    <w:uiPriority w:val="49"/>
    <w:qFormat/>
    <w:rsid w:val="007D6FFB"/>
    <w:pPr>
      <w:tabs>
        <w:tab w:val="right" w:pos="4536"/>
      </w:tabs>
    </w:pPr>
  </w:style>
  <w:style w:type="character" w:customStyle="1" w:styleId="left">
    <w:name w:val="left"/>
    <w:basedOn w:val="DefaultParagraphFont"/>
    <w:rsid w:val="00330AA4"/>
  </w:style>
  <w:style w:type="character" w:customStyle="1" w:styleId="ListBulletChar">
    <w:name w:val="List Bullet Char"/>
    <w:basedOn w:val="DefaultParagraphFont"/>
    <w:link w:val="ListBullet"/>
    <w:uiPriority w:val="19"/>
    <w:rsid w:val="000E7D96"/>
  </w:style>
  <w:style w:type="numbering" w:customStyle="1" w:styleId="Headingstyles">
    <w:name w:val="Heading styles"/>
    <w:uiPriority w:val="99"/>
    <w:rsid w:val="00857FEF"/>
    <w:pPr>
      <w:numPr>
        <w:numId w:val="31"/>
      </w:numPr>
    </w:pPr>
  </w:style>
  <w:style w:type="table" w:customStyle="1" w:styleId="DTFTableText">
    <w:name w:val="DTF Table [Text]"/>
    <w:basedOn w:val="TableNormal"/>
    <w:uiPriority w:val="99"/>
    <w:rsid w:val="000A4CB1"/>
    <w:pPr>
      <w:spacing w:before="60" w:after="60"/>
    </w:pPr>
    <w:rPr>
      <w:rFonts w:asciiTheme="majorHAnsi" w:hAnsiTheme="majorHAnsi"/>
      <w:sz w:val="18"/>
    </w:rPr>
    <w:tblPr>
      <w:tblStyleRowBandSize w:val="1"/>
      <w:tblInd w:w="0" w:type="nil"/>
      <w:tblBorders>
        <w:bottom w:val="single" w:sz="6" w:space="0" w:color="auto"/>
      </w:tblBorders>
      <w:tblCellMar>
        <w:left w:w="57" w:type="dxa"/>
        <w:right w:w="57" w:type="dxa"/>
      </w:tblCellMar>
    </w:tblPr>
    <w:tblStylePr w:type="firstRow">
      <w:pPr>
        <w:wordWrap/>
        <w:spacing w:beforeLines="0" w:before="100" w:beforeAutospacing="1" w:afterLines="0" w:after="100" w:afterAutospacing="1"/>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CE73A4"/>
    <w:rPr>
      <w:sz w:val="19"/>
    </w:rPr>
    <w:tblPr>
      <w:tblStyleColBandSize w:val="1"/>
      <w:tblInd w:w="0" w:type="dxa"/>
      <w:tblBorders>
        <w:top w:val="single" w:sz="6" w:space="0" w:color="auto"/>
        <w:bottom w:val="none" w:sz="0" w:space="0" w:color="auto"/>
      </w:tblBorders>
    </w:tblPr>
    <w:tblStylePr w:type="firstRow">
      <w:pPr>
        <w:wordWrap/>
        <w:spacing w:beforeLines="0" w:before="100" w:beforeAutospacing="1" w:afterLines="0" w:after="100" w:afterAutospacing="1"/>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fir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la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2Vert">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cPr>
    </w:tblStylePr>
  </w:style>
  <w:style w:type="numbering" w:customStyle="1" w:styleId="ListStyle-Heading">
    <w:name w:val="List Style - Heading"/>
    <w:uiPriority w:val="99"/>
    <w:rsid w:val="000C2734"/>
    <w:pPr>
      <w:numPr>
        <w:numId w:val="43"/>
      </w:numPr>
    </w:pPr>
  </w:style>
  <w:style w:type="paragraph" w:customStyle="1" w:styleId="Heading1">
    <w:name w:val="Heading 1 [#]"/>
    <w:basedOn w:val="Heading11"/>
    <w:next w:val="Normal"/>
    <w:uiPriority w:val="5"/>
    <w:qFormat/>
    <w:rsid w:val="000C2734"/>
    <w:pPr>
      <w:numPr>
        <w:numId w:val="44"/>
      </w:numPr>
      <w:pBdr>
        <w:bottom w:val="none" w:sz="0" w:space="0" w:color="auto"/>
      </w:pBdr>
    </w:pPr>
    <w:rPr>
      <w:bCs w:val="0"/>
      <w:spacing w:val="0"/>
      <w:sz w:val="27"/>
      <w:szCs w:val="32"/>
    </w:rPr>
  </w:style>
  <w:style w:type="paragraph" w:customStyle="1" w:styleId="Heading2">
    <w:name w:val="Heading 2 [#]"/>
    <w:basedOn w:val="Heading21"/>
    <w:next w:val="Normal"/>
    <w:uiPriority w:val="5"/>
    <w:unhideWhenUsed/>
    <w:qFormat/>
    <w:rsid w:val="000C2734"/>
    <w:pPr>
      <w:numPr>
        <w:numId w:val="44"/>
      </w:numPr>
    </w:pPr>
    <w:rPr>
      <w:spacing w:val="0"/>
      <w:sz w:val="27"/>
    </w:rPr>
  </w:style>
  <w:style w:type="paragraph" w:customStyle="1" w:styleId="Heading3">
    <w:name w:val="Heading 3 [#]"/>
    <w:basedOn w:val="Heading31"/>
    <w:next w:val="Normal"/>
    <w:uiPriority w:val="5"/>
    <w:unhideWhenUsed/>
    <w:qFormat/>
    <w:rsid w:val="000C2734"/>
    <w:pPr>
      <w:numPr>
        <w:numId w:val="44"/>
      </w:numPr>
      <w:pBdr>
        <w:bottom w:val="none" w:sz="0" w:space="0" w:color="auto"/>
      </w:pBdr>
      <w:tabs>
        <w:tab w:val="clear" w:pos="9582"/>
        <w:tab w:val="right" w:pos="7711"/>
      </w:tabs>
      <w:spacing w:after="60"/>
    </w:pPr>
    <w:rPr>
      <w:bCs w:val="0"/>
      <w:spacing w:val="0"/>
      <w:szCs w:val="24"/>
    </w:rPr>
  </w:style>
  <w:style w:type="paragraph" w:customStyle="1" w:styleId="Default">
    <w:name w:val="Default"/>
    <w:rsid w:val="00EB3A75"/>
    <w:pPr>
      <w:autoSpaceDE w:val="0"/>
      <w:autoSpaceDN w:val="0"/>
      <w:adjustRightInd w:val="0"/>
      <w:spacing w:before="0"/>
    </w:pPr>
    <w:rPr>
      <w:rFonts w:ascii="Calibri" w:hAnsi="Calibri" w:cs="Calibri"/>
      <w:color w:val="000000"/>
      <w:sz w:val="24"/>
      <w:szCs w:val="24"/>
    </w:rPr>
  </w:style>
  <w:style w:type="table" w:customStyle="1" w:styleId="DTFTableText1">
    <w:name w:val="DTF Table [Text]1"/>
    <w:basedOn w:val="TableNormal"/>
    <w:uiPriority w:val="99"/>
    <w:rsid w:val="00CF068F"/>
    <w:pPr>
      <w:spacing w:before="60" w:after="60"/>
    </w:pPr>
    <w:rPr>
      <w:rFonts w:ascii="Calibri" w:hAnsi="Calibri" w:cs="Times New Roman"/>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4537">
      <w:bodyDiv w:val="1"/>
      <w:marLeft w:val="0"/>
      <w:marRight w:val="0"/>
      <w:marTop w:val="0"/>
      <w:marBottom w:val="0"/>
      <w:divBdr>
        <w:top w:val="none" w:sz="0" w:space="0" w:color="auto"/>
        <w:left w:val="none" w:sz="0" w:space="0" w:color="auto"/>
        <w:bottom w:val="none" w:sz="0" w:space="0" w:color="auto"/>
        <w:right w:val="none" w:sz="0" w:space="0" w:color="auto"/>
      </w:divBdr>
    </w:div>
    <w:div w:id="348336512">
      <w:bodyDiv w:val="1"/>
      <w:marLeft w:val="0"/>
      <w:marRight w:val="0"/>
      <w:marTop w:val="0"/>
      <w:marBottom w:val="0"/>
      <w:divBdr>
        <w:top w:val="none" w:sz="0" w:space="0" w:color="auto"/>
        <w:left w:val="none" w:sz="0" w:space="0" w:color="auto"/>
        <w:bottom w:val="none" w:sz="0" w:space="0" w:color="auto"/>
        <w:right w:val="none" w:sz="0" w:space="0" w:color="auto"/>
      </w:divBdr>
    </w:div>
    <w:div w:id="1323973478">
      <w:bodyDiv w:val="1"/>
      <w:marLeft w:val="0"/>
      <w:marRight w:val="0"/>
      <w:marTop w:val="0"/>
      <w:marBottom w:val="0"/>
      <w:divBdr>
        <w:top w:val="none" w:sz="0" w:space="0" w:color="auto"/>
        <w:left w:val="none" w:sz="0" w:space="0" w:color="auto"/>
        <w:bottom w:val="none" w:sz="0" w:space="0" w:color="auto"/>
        <w:right w:val="none" w:sz="0" w:space="0" w:color="auto"/>
      </w:divBdr>
    </w:div>
    <w:div w:id="1471435459">
      <w:bodyDiv w:val="1"/>
      <w:marLeft w:val="0"/>
      <w:marRight w:val="0"/>
      <w:marTop w:val="0"/>
      <w:marBottom w:val="0"/>
      <w:divBdr>
        <w:top w:val="none" w:sz="0" w:space="0" w:color="auto"/>
        <w:left w:val="none" w:sz="0" w:space="0" w:color="auto"/>
        <w:bottom w:val="none" w:sz="0" w:space="0" w:color="auto"/>
        <w:right w:val="none" w:sz="0" w:space="0" w:color="auto"/>
      </w:divBdr>
    </w:div>
    <w:div w:id="1782802115">
      <w:bodyDiv w:val="1"/>
      <w:marLeft w:val="0"/>
      <w:marRight w:val="0"/>
      <w:marTop w:val="0"/>
      <w:marBottom w:val="0"/>
      <w:divBdr>
        <w:top w:val="none" w:sz="0" w:space="0" w:color="auto"/>
        <w:left w:val="none" w:sz="0" w:space="0" w:color="auto"/>
        <w:bottom w:val="none" w:sz="0" w:space="0" w:color="auto"/>
        <w:right w:val="none" w:sz="0" w:space="0" w:color="auto"/>
      </w:divBdr>
    </w:div>
    <w:div w:id="1918244858">
      <w:bodyDiv w:val="1"/>
      <w:marLeft w:val="0"/>
      <w:marRight w:val="0"/>
      <w:marTop w:val="0"/>
      <w:marBottom w:val="0"/>
      <w:divBdr>
        <w:top w:val="none" w:sz="0" w:space="0" w:color="auto"/>
        <w:left w:val="none" w:sz="0" w:space="0" w:color="auto"/>
        <w:bottom w:val="none" w:sz="0" w:space="0" w:color="auto"/>
        <w:right w:val="none" w:sz="0" w:space="0" w:color="auto"/>
      </w:divBdr>
    </w:div>
    <w:div w:id="2024355199">
      <w:bodyDiv w:val="1"/>
      <w:marLeft w:val="0"/>
      <w:marRight w:val="0"/>
      <w:marTop w:val="0"/>
      <w:marBottom w:val="0"/>
      <w:divBdr>
        <w:top w:val="none" w:sz="0" w:space="0" w:color="auto"/>
        <w:left w:val="none" w:sz="0" w:space="0" w:color="auto"/>
        <w:bottom w:val="none" w:sz="0" w:space="0" w:color="auto"/>
        <w:right w:val="none" w:sz="0" w:space="0" w:color="auto"/>
      </w:divBdr>
    </w:div>
    <w:div w:id="21030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83E88081E604CA0289587A14A059B" ma:contentTypeVersion="6" ma:contentTypeDescription="Create a new document." ma:contentTypeScope="" ma:versionID="b151e40fb8c7937955a77fd6c4547835">
  <xsd:schema xmlns:xsd="http://www.w3.org/2001/XMLSchema" xmlns:xs="http://www.w3.org/2001/XMLSchema" xmlns:p="http://schemas.microsoft.com/office/2006/metadata/properties" xmlns:ns2="8f84ff5f-86bb-404a-971b-7c89a458811f" xmlns:ns3="0aed0524-ca5f-407b-8346-cce574c970c8" targetNamespace="http://schemas.microsoft.com/office/2006/metadata/properties" ma:root="true" ma:fieldsID="0edeeded264f536ad21bb75d3c7c48ab" ns2:_="" ns3:_="">
    <xsd:import namespace="8f84ff5f-86bb-404a-971b-7c89a458811f"/>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4ff5f-86bb-404a-971b-7c89a4588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K a p i s h F i l e n a m e T o U r i M a p p i n g s 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94C33-E144-48A8-A414-A476CEE0D745}">
  <ds:schemaRefs>
    <ds:schemaRef ds:uri="http://schemas.microsoft.com/sharepoint/v3/contenttype/forms"/>
  </ds:schemaRefs>
</ds:datastoreItem>
</file>

<file path=customXml/itemProps2.xml><?xml version="1.0" encoding="utf-8"?>
<ds:datastoreItem xmlns:ds="http://schemas.openxmlformats.org/officeDocument/2006/customXml" ds:itemID="{61249187-C101-4807-A9FB-7F3AFBB7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4ff5f-86bb-404a-971b-7c89a458811f"/>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7A28F-665F-4E90-8656-EB65D72F6617}">
  <ds:schemaRefs>
    <ds:schemaRef ds:uri="http://schemas.openxmlformats.org/officeDocument/2006/bibliography"/>
  </ds:schemaRefs>
</ds:datastoreItem>
</file>

<file path=customXml/itemProps4.xml><?xml version="1.0" encoding="utf-8"?>
<ds:datastoreItem xmlns:ds="http://schemas.openxmlformats.org/officeDocument/2006/customXml" ds:itemID="{E837F8AA-8431-48C6-AC61-F24772B8427F}">
  <ds:schemaRefs>
    <ds:schemaRef ds:uri="http://www.w3.org/2001/XMLSchema"/>
  </ds:schemaRefs>
</ds:datastoreItem>
</file>

<file path=customXml/itemProps5.xml><?xml version="1.0" encoding="utf-8"?>
<ds:datastoreItem xmlns:ds="http://schemas.openxmlformats.org/officeDocument/2006/customXml" ds:itemID="{6DB3AEE3-0A7B-464B-8664-647D0D073E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633</Words>
  <Characters>3612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Quinn (DTF)</dc:creator>
  <cp:keywords/>
  <cp:lastModifiedBy>Jessie Sara (DTF)</cp:lastModifiedBy>
  <cp:revision>135</cp:revision>
  <cp:lastPrinted>2018-09-19T11:29:00Z</cp:lastPrinted>
  <dcterms:created xsi:type="dcterms:W3CDTF">2024-05-05T08:27:00Z</dcterms:created>
  <dcterms:modified xsi:type="dcterms:W3CDTF">2025-05-15T23:52:00Z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7815354d-482d-47a6-926d-b079c704b2e1</vt:lpwstr>
  </property>
  <property fmtid="{D5CDD505-2E9C-101B-9397-08002B2CF9AE}" pid="3" name="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2022-12-05T05:50:53Z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155b5838-0dc7-4bc9-9f09-fdc4d6bf5d44</vt:lpwstr>
  </property>
  <property fmtid="{D5CDD505-2E9C-101B-9397-08002B2CF9AE}" pid="10" name="MSIP_Label_7158ebbd-6c5e-441f-bfc9-4eb8c11e3978_ContentBits">
    <vt:lpwstr>2</vt:lpwstr>
  </property>
  <property fmtid="{D5CDD505-2E9C-101B-9397-08002B2CF9AE}" pid="11" name="ContentTypeId">
    <vt:lpwstr>0x01010068D83E88081E604CA0289587A14A059B</vt:lpwstr>
  </property>
  <property fmtid="{D5CDD505-2E9C-101B-9397-08002B2CF9AE}" pid="12" name="MediaServiceImageTags">
    <vt:lpwstr/>
  </property>
</Properties>
</file>