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1D3C" w14:textId="59AF5F11" w:rsidR="00366D23" w:rsidRPr="00590B52" w:rsidRDefault="00C060AE" w:rsidP="00366D23">
      <w:pPr>
        <w:spacing w:after="0"/>
      </w:pPr>
      <w:r w:rsidRPr="001541AF">
        <w:rPr>
          <w:rFonts w:ascii="Calibri" w:hAnsi="Calibri" w:cs="Calibri"/>
          <w:b/>
          <w:bCs/>
        </w:rPr>
        <w:t xml:space="preserve">Hon </w:t>
      </w:r>
      <w:r w:rsidRPr="001541AF">
        <w:rPr>
          <w:rStyle w:val="normaltextrun"/>
          <w:rFonts w:ascii="Calibri" w:hAnsi="Calibri" w:cs="Calibri"/>
          <w:b/>
          <w:bCs/>
        </w:rPr>
        <w:t>Danny Pearson MP</w:t>
      </w:r>
    </w:p>
    <w:p w14:paraId="305379AA" w14:textId="224C9016" w:rsidR="00366D23" w:rsidRDefault="00235DD5" w:rsidP="00366D23">
      <w:pPr>
        <w:spacing w:after="0"/>
        <w:rPr>
          <w:rFonts w:ascii="Calibri" w:eastAsia="Calibri" w:hAnsi="Calibri" w:cs="Calibri"/>
        </w:rPr>
      </w:pPr>
      <w:r w:rsidRPr="001541AF">
        <w:rPr>
          <w:rStyle w:val="normaltextrun"/>
          <w:rFonts w:ascii="Calibri" w:hAnsi="Calibri" w:cs="Calibri"/>
        </w:rPr>
        <w:t>Minister for Economic Growth and Jobs</w:t>
      </w:r>
    </w:p>
    <w:p w14:paraId="7E1EEB55" w14:textId="77777777" w:rsidR="00366D23" w:rsidRDefault="00366D23" w:rsidP="00366D23">
      <w:pPr>
        <w:spacing w:after="0"/>
        <w:rPr>
          <w:rFonts w:ascii="Calibri" w:eastAsia="Calibri" w:hAnsi="Calibri" w:cs="Calibri"/>
          <w:b/>
          <w:bCs/>
        </w:rPr>
      </w:pPr>
    </w:p>
    <w:p w14:paraId="03371A83" w14:textId="1C9EF962" w:rsidR="00366D23" w:rsidRDefault="006F553A" w:rsidP="00366D23">
      <w:pPr>
        <w:spacing w:after="0"/>
      </w:pPr>
      <w:r w:rsidRPr="001541AF">
        <w:rPr>
          <w:rStyle w:val="normaltextrun"/>
          <w:rFonts w:ascii="Calibri" w:hAnsi="Calibri" w:cs="Calibri"/>
          <w:b/>
          <w:bCs/>
        </w:rPr>
        <w:t>Jaclyn Symes M</w:t>
      </w:r>
      <w:r w:rsidR="00700AFF">
        <w:rPr>
          <w:rStyle w:val="normaltextrun"/>
          <w:rFonts w:ascii="Calibri" w:hAnsi="Calibri" w:cs="Calibri"/>
          <w:b/>
          <w:bCs/>
        </w:rPr>
        <w:t>P</w:t>
      </w:r>
    </w:p>
    <w:p w14:paraId="7400C62A" w14:textId="44B9AA38" w:rsidR="00366D23" w:rsidRDefault="00D268FE" w:rsidP="00366D23">
      <w:pPr>
        <w:spacing w:after="0"/>
        <w:rPr>
          <w:rFonts w:ascii="Calibri" w:eastAsia="Calibri" w:hAnsi="Calibri" w:cs="Calibri"/>
        </w:rPr>
      </w:pPr>
      <w:r w:rsidRPr="001541AF">
        <w:rPr>
          <w:rStyle w:val="normaltextrun"/>
          <w:rFonts w:ascii="Calibri" w:hAnsi="Calibri" w:cs="Calibri"/>
        </w:rPr>
        <w:t>Minister for Regional Development</w:t>
      </w:r>
    </w:p>
    <w:p w14:paraId="2CCA869D" w14:textId="77777777" w:rsidR="00366D23" w:rsidRDefault="00366D23" w:rsidP="00366D23">
      <w:pPr>
        <w:spacing w:after="0"/>
        <w:rPr>
          <w:rFonts w:ascii="Calibri" w:eastAsia="Calibri" w:hAnsi="Calibri" w:cs="Calibri"/>
        </w:rPr>
      </w:pPr>
    </w:p>
    <w:p w14:paraId="52BBA263" w14:textId="60ABCCFF" w:rsidR="00DA59D2" w:rsidRDefault="00D3097E" w:rsidP="00DA59D2">
      <w:pPr>
        <w:spacing w:after="0"/>
      </w:pPr>
      <w:r w:rsidRPr="001541AF">
        <w:rPr>
          <w:rStyle w:val="normaltextrun"/>
          <w:rFonts w:ascii="Calibri" w:hAnsi="Calibri" w:cs="Calibri"/>
          <w:b/>
          <w:bCs/>
        </w:rPr>
        <w:t>Hon Gayle Tierney MLC</w:t>
      </w:r>
      <w:r w:rsidRPr="001541AF">
        <w:rPr>
          <w:rStyle w:val="eop"/>
          <w:rFonts w:ascii="Calibri" w:hAnsi="Calibri" w:cs="Calibri"/>
        </w:rPr>
        <w:t> </w:t>
      </w:r>
    </w:p>
    <w:p w14:paraId="03519246" w14:textId="322A86CF" w:rsidR="00DA59D2" w:rsidRDefault="00E30D18" w:rsidP="00DA59D2">
      <w:pPr>
        <w:spacing w:after="0"/>
        <w:rPr>
          <w:rFonts w:ascii="Calibri" w:eastAsia="Calibri" w:hAnsi="Calibri" w:cs="Calibri"/>
        </w:rPr>
      </w:pPr>
      <w:r w:rsidRPr="001541AF">
        <w:rPr>
          <w:rStyle w:val="normaltextrun"/>
          <w:rFonts w:ascii="Calibri" w:hAnsi="Calibri" w:cs="Calibri"/>
        </w:rPr>
        <w:t>Minister for Skills and TAFE</w:t>
      </w:r>
      <w:r w:rsidRPr="001541AF">
        <w:rPr>
          <w:rStyle w:val="eop"/>
          <w:rFonts w:ascii="Calibri" w:hAnsi="Calibri" w:cs="Calibri"/>
        </w:rPr>
        <w:t> </w:t>
      </w:r>
    </w:p>
    <w:p w14:paraId="3014FB2B" w14:textId="2B73CB68" w:rsidR="00191D62" w:rsidRPr="00590B52" w:rsidRDefault="00191D62" w:rsidP="00191D62">
      <w:pPr>
        <w:spacing w:after="0"/>
      </w:pPr>
      <w:r>
        <w:rPr>
          <w:rFonts w:ascii="Calibri" w:eastAsia="Calibri" w:hAnsi="Calibri" w:cs="Calibri"/>
          <w:b/>
          <w:bCs/>
        </w:rPr>
        <w:br w:type="column"/>
      </w:r>
      <w:r w:rsidR="00651555" w:rsidRPr="001541AF">
        <w:rPr>
          <w:rStyle w:val="normaltextrun"/>
          <w:rFonts w:ascii="Calibri" w:hAnsi="Calibri" w:cs="Calibri"/>
          <w:b/>
          <w:bCs/>
        </w:rPr>
        <w:t>Hon Colin Brooks MP</w:t>
      </w:r>
    </w:p>
    <w:p w14:paraId="2FF478D0" w14:textId="20ECA9A2" w:rsidR="00191D62" w:rsidRDefault="00F67EB7" w:rsidP="00191D62">
      <w:pPr>
        <w:spacing w:after="0"/>
        <w:rPr>
          <w:rFonts w:ascii="Calibri" w:eastAsia="Calibri" w:hAnsi="Calibri" w:cs="Calibri"/>
        </w:rPr>
      </w:pPr>
      <w:r w:rsidRPr="001541AF">
        <w:rPr>
          <w:rStyle w:val="normaltextrun"/>
          <w:rFonts w:ascii="Calibri" w:hAnsi="Calibri" w:cs="Calibri"/>
        </w:rPr>
        <w:t>Minister for Industry and Advanced Manufacturing</w:t>
      </w:r>
      <w:r w:rsidRPr="001541AF">
        <w:rPr>
          <w:rStyle w:val="eop"/>
          <w:rFonts w:ascii="Calibri" w:hAnsi="Calibri" w:cs="Calibri"/>
        </w:rPr>
        <w:t> </w:t>
      </w:r>
    </w:p>
    <w:p w14:paraId="50CB9562" w14:textId="7ADEEBD2" w:rsidR="00191D62" w:rsidRDefault="0003421B" w:rsidP="00191D62">
      <w:pPr>
        <w:spacing w:after="0"/>
        <w:rPr>
          <w:rFonts w:ascii="Calibri" w:eastAsia="Calibri" w:hAnsi="Calibri" w:cs="Calibri"/>
        </w:rPr>
      </w:pPr>
      <w:r w:rsidRPr="001541AF">
        <w:rPr>
          <w:rStyle w:val="normaltextrun"/>
          <w:rFonts w:ascii="Calibri" w:hAnsi="Calibri" w:cs="Calibri"/>
        </w:rPr>
        <w:t>Minister for Creative Industries</w:t>
      </w:r>
      <w:r w:rsidRPr="001541AF">
        <w:rPr>
          <w:rStyle w:val="eop"/>
          <w:rFonts w:ascii="Calibri" w:hAnsi="Calibri" w:cs="Calibri"/>
        </w:rPr>
        <w:t> </w:t>
      </w:r>
    </w:p>
    <w:p w14:paraId="5BB8EA82" w14:textId="77777777" w:rsidR="00AE5015" w:rsidRDefault="00AE5015" w:rsidP="00191D62">
      <w:pPr>
        <w:spacing w:after="0"/>
        <w:rPr>
          <w:rFonts w:ascii="Calibri" w:eastAsia="Calibri" w:hAnsi="Calibri" w:cs="Calibri"/>
        </w:rPr>
      </w:pPr>
    </w:p>
    <w:p w14:paraId="45444421" w14:textId="52EF67E0" w:rsidR="00AE5015" w:rsidRPr="00590B52" w:rsidRDefault="00B557DE" w:rsidP="00AE5015">
      <w:pPr>
        <w:spacing w:after="0"/>
      </w:pPr>
      <w:r w:rsidRPr="001541AF">
        <w:rPr>
          <w:rStyle w:val="normaltextrun"/>
          <w:rFonts w:ascii="Calibri" w:hAnsi="Calibri" w:cs="Calibri"/>
          <w:b/>
          <w:bCs/>
        </w:rPr>
        <w:t>Hon Natalie Suleyman MP</w:t>
      </w:r>
      <w:r w:rsidRPr="001541AF">
        <w:rPr>
          <w:rStyle w:val="eop"/>
          <w:rFonts w:ascii="Calibri" w:hAnsi="Calibri" w:cs="Calibri"/>
        </w:rPr>
        <w:t> </w:t>
      </w:r>
    </w:p>
    <w:p w14:paraId="66F67868" w14:textId="24BE2407" w:rsidR="00AE5015" w:rsidRDefault="00DA59D2" w:rsidP="00AE5015">
      <w:pPr>
        <w:spacing w:after="0"/>
        <w:rPr>
          <w:rFonts w:ascii="Calibri" w:eastAsia="Calibri" w:hAnsi="Calibri" w:cs="Calibri"/>
        </w:rPr>
      </w:pPr>
      <w:r w:rsidRPr="001541AF">
        <w:rPr>
          <w:rStyle w:val="normaltextrun"/>
          <w:rFonts w:ascii="Calibri" w:hAnsi="Calibri" w:cs="Calibri"/>
        </w:rPr>
        <w:t>Minister for Small Business and Employment</w:t>
      </w:r>
    </w:p>
    <w:p w14:paraId="1876267E" w14:textId="4A47B28B" w:rsidR="00AE5015" w:rsidRPr="00590B52" w:rsidRDefault="00AE5015" w:rsidP="00AE5015">
      <w:pPr>
        <w:spacing w:after="0"/>
        <w:rPr>
          <w:rFonts w:ascii="Calibri" w:eastAsia="Calibri" w:hAnsi="Calibri" w:cs="Calibri"/>
        </w:rPr>
      </w:pPr>
    </w:p>
    <w:p w14:paraId="1675E48E" w14:textId="2D2EB7EE" w:rsidR="00191D62" w:rsidRDefault="00191D62" w:rsidP="00191D62">
      <w:pPr>
        <w:spacing w:after="0"/>
      </w:pPr>
    </w:p>
    <w:p w14:paraId="1554C1B8" w14:textId="77777777" w:rsidR="00191D62" w:rsidRDefault="00191D62" w:rsidP="00191D62">
      <w:pPr>
        <w:pStyle w:val="Date"/>
        <w:spacing w:before="240"/>
        <w:sectPr w:rsidR="00191D62" w:rsidSect="00191D62">
          <w:footerReference w:type="default" r:id="rId12"/>
          <w:headerReference w:type="first" r:id="rId13"/>
          <w:footerReference w:type="first" r:id="rId14"/>
          <w:type w:val="continuous"/>
          <w:pgSz w:w="11906" w:h="16838" w:code="9"/>
          <w:pgMar w:top="2434" w:right="850" w:bottom="1354" w:left="850" w:header="288" w:footer="461" w:gutter="0"/>
          <w:cols w:num="2" w:space="567"/>
          <w:titlePg/>
          <w:docGrid w:linePitch="360"/>
        </w:sectPr>
      </w:pPr>
    </w:p>
    <w:p w14:paraId="0A939E35" w14:textId="77777777" w:rsidR="00366D23" w:rsidRPr="00980140" w:rsidRDefault="00366D23" w:rsidP="0065430E">
      <w:pPr>
        <w:pStyle w:val="PortfolioName"/>
        <w:jc w:val="both"/>
      </w:pPr>
    </w:p>
    <w:p w14:paraId="3ED21758" w14:textId="02D0690C" w:rsidR="00AD2603" w:rsidRDefault="00AD2603" w:rsidP="0065430E">
      <w:pPr>
        <w:spacing w:after="160"/>
        <w:rPr>
          <w:rFonts w:ascii="Calibri" w:hAnsi="Calibri" w:cs="Calibri"/>
        </w:rPr>
      </w:pPr>
      <w:r>
        <w:rPr>
          <w:rFonts w:ascii="Calibri" w:hAnsi="Calibri" w:cs="Calibri"/>
        </w:rPr>
        <w:t xml:space="preserve">Tuesday, </w:t>
      </w:r>
      <w:r w:rsidR="000D191E">
        <w:rPr>
          <w:rFonts w:ascii="Calibri" w:hAnsi="Calibri" w:cs="Calibri"/>
        </w:rPr>
        <w:t>20</w:t>
      </w:r>
      <w:r>
        <w:rPr>
          <w:rFonts w:ascii="Calibri" w:hAnsi="Calibri" w:cs="Calibri"/>
        </w:rPr>
        <w:t xml:space="preserve"> May 202</w:t>
      </w:r>
      <w:r w:rsidR="000D191E">
        <w:rPr>
          <w:rFonts w:ascii="Calibri" w:hAnsi="Calibri" w:cs="Calibri"/>
        </w:rPr>
        <w:t xml:space="preserve">5 </w:t>
      </w:r>
    </w:p>
    <w:p w14:paraId="750A8B0C" w14:textId="77777777" w:rsidR="000B2348" w:rsidRPr="001541AF" w:rsidRDefault="000B2348" w:rsidP="000B2348">
      <w:pPr>
        <w:rPr>
          <w:rFonts w:ascii="Calibri" w:eastAsia="Calibri" w:hAnsi="Calibri" w:cs="Calibri"/>
          <w:b/>
          <w:bCs/>
          <w:sz w:val="36"/>
          <w:szCs w:val="36"/>
        </w:rPr>
      </w:pPr>
      <w:r w:rsidRPr="001541AF">
        <w:rPr>
          <w:rFonts w:ascii="Calibri" w:eastAsia="Calibri" w:hAnsi="Calibri" w:cs="Calibri"/>
          <w:b/>
          <w:bCs/>
          <w:sz w:val="36"/>
          <w:szCs w:val="36"/>
        </w:rPr>
        <w:t>BACKING VICTORIAN WORKERS AND GOOD SECURE JOBS</w:t>
      </w:r>
    </w:p>
    <w:p w14:paraId="30853DDA" w14:textId="77777777" w:rsidR="000B2348" w:rsidRPr="001541AF" w:rsidRDefault="000B2348" w:rsidP="000B2348">
      <w:pPr>
        <w:rPr>
          <w:rFonts w:ascii="Calibri" w:eastAsia="Calibri" w:hAnsi="Calibri" w:cs="Calibri"/>
        </w:rPr>
      </w:pPr>
      <w:r w:rsidRPr="001541AF">
        <w:rPr>
          <w:rFonts w:ascii="Calibri" w:eastAsia="Calibri" w:hAnsi="Calibri" w:cs="Calibri"/>
        </w:rPr>
        <w:t>The Allan Labor Government is focused on what matters most – investing in TAFE and training and supporting businesses to grow – because we know it means good secure jobs for working people.</w:t>
      </w:r>
    </w:p>
    <w:p w14:paraId="02A29CA8" w14:textId="77777777" w:rsidR="000B2348" w:rsidRPr="001541AF" w:rsidRDefault="000B2348" w:rsidP="000B2348">
      <w:pPr>
        <w:rPr>
          <w:rFonts w:ascii="Calibri" w:eastAsia="Calibri" w:hAnsi="Calibri" w:cs="Calibri"/>
        </w:rPr>
      </w:pPr>
      <w:r w:rsidRPr="001541AF">
        <w:rPr>
          <w:rFonts w:ascii="Calibri" w:eastAsia="Calibri" w:hAnsi="Calibri" w:cs="Calibri"/>
        </w:rPr>
        <w:t>Victoria has led the nation in economic, jobs and business investment growth, with the most recent data showing over 680,000 more Victorians employed since September 2020.  </w:t>
      </w:r>
    </w:p>
    <w:p w14:paraId="33607EF2" w14:textId="77777777" w:rsidR="000B2348" w:rsidRPr="001541AF" w:rsidRDefault="000B2348" w:rsidP="000B2348">
      <w:pPr>
        <w:rPr>
          <w:rFonts w:ascii="Calibri" w:eastAsia="Calibri" w:hAnsi="Calibri" w:cs="Calibri"/>
        </w:rPr>
      </w:pPr>
      <w:r w:rsidRPr="001541AF">
        <w:rPr>
          <w:rFonts w:ascii="Calibri" w:eastAsia="Calibri" w:hAnsi="Calibri" w:cs="Calibri"/>
        </w:rPr>
        <w:t xml:space="preserve">But as global uncertainty continues to grow, we’re on Victorians’ side – with the </w:t>
      </w:r>
      <w:r w:rsidRPr="001541AF">
        <w:rPr>
          <w:rFonts w:ascii="Calibri" w:eastAsia="Calibri" w:hAnsi="Calibri" w:cs="Calibri"/>
          <w:i/>
          <w:iCs/>
        </w:rPr>
        <w:t>Victorian Budget 2025/26</w:t>
      </w:r>
      <w:r w:rsidRPr="001541AF">
        <w:rPr>
          <w:rFonts w:ascii="Calibri" w:eastAsia="Calibri" w:hAnsi="Calibri" w:cs="Calibri"/>
        </w:rPr>
        <w:t xml:space="preserve"> investing $243.6 million to deliver 12 initiatives to keep our economy growing and keep workers in secure jobs.  </w:t>
      </w:r>
    </w:p>
    <w:p w14:paraId="17F2E050" w14:textId="77777777" w:rsidR="000B2348" w:rsidRPr="001541AF" w:rsidRDefault="000B2348" w:rsidP="000B2348">
      <w:pPr>
        <w:rPr>
          <w:rFonts w:ascii="Calibri" w:eastAsia="Calibri" w:hAnsi="Calibri" w:cs="Calibri"/>
        </w:rPr>
      </w:pPr>
      <w:r w:rsidRPr="001541AF">
        <w:rPr>
          <w:rFonts w:ascii="Calibri" w:eastAsia="Calibri" w:hAnsi="Calibri" w:cs="Calibri"/>
          <w:b/>
          <w:bCs/>
        </w:rPr>
        <w:t>Growing our exports and economy</w:t>
      </w:r>
      <w:r w:rsidRPr="001541AF">
        <w:rPr>
          <w:rFonts w:ascii="Calibri" w:eastAsia="Calibri" w:hAnsi="Calibri" w:cs="Calibri"/>
        </w:rPr>
        <w:t> </w:t>
      </w:r>
    </w:p>
    <w:p w14:paraId="5B9411BC" w14:textId="77777777" w:rsidR="000B2348" w:rsidRPr="001541AF" w:rsidRDefault="000B2348" w:rsidP="000B2348">
      <w:pPr>
        <w:rPr>
          <w:rFonts w:ascii="Calibri" w:eastAsia="Calibri" w:hAnsi="Calibri" w:cs="Calibri"/>
        </w:rPr>
      </w:pPr>
      <w:r w:rsidRPr="001541AF">
        <w:rPr>
          <w:rFonts w:ascii="Calibri" w:eastAsia="Calibri" w:hAnsi="Calibri" w:cs="Calibri"/>
        </w:rPr>
        <w:t>Economic growth is about jobs growth. And behind every job is a worker, and behind every worker is their family. </w:t>
      </w:r>
    </w:p>
    <w:p w14:paraId="5A794DBC" w14:textId="77777777" w:rsidR="000B2348" w:rsidRPr="001541AF" w:rsidRDefault="000B2348" w:rsidP="000B2348">
      <w:pPr>
        <w:rPr>
          <w:rFonts w:ascii="Calibri" w:eastAsia="Calibri" w:hAnsi="Calibri" w:cs="Calibri"/>
        </w:rPr>
      </w:pPr>
      <w:r w:rsidRPr="001541AF">
        <w:rPr>
          <w:rFonts w:ascii="Calibri" w:eastAsia="Calibri" w:hAnsi="Calibri" w:cs="Calibri"/>
        </w:rPr>
        <w:t xml:space="preserve">With work well underway to progress all 40 of its initiatives, this Budget delivers $240 million to fund the </w:t>
      </w:r>
      <w:r w:rsidRPr="001541AF">
        <w:rPr>
          <w:rFonts w:ascii="Calibri" w:eastAsia="Calibri" w:hAnsi="Calibri" w:cs="Calibri"/>
          <w:i/>
          <w:iCs/>
        </w:rPr>
        <w:t>Economic Growth Statement</w:t>
      </w:r>
      <w:r w:rsidRPr="001541AF">
        <w:rPr>
          <w:rFonts w:ascii="Calibri" w:eastAsia="Calibri" w:hAnsi="Calibri" w:cs="Calibri"/>
        </w:rPr>
        <w:t xml:space="preserve"> – in full.  </w:t>
      </w:r>
    </w:p>
    <w:p w14:paraId="7AA80979" w14:textId="77777777" w:rsidR="000B2348" w:rsidRPr="001541AF" w:rsidRDefault="000B2348" w:rsidP="000B2348">
      <w:pPr>
        <w:rPr>
          <w:rFonts w:ascii="Calibri" w:eastAsia="Calibri" w:hAnsi="Calibri" w:cs="Calibri"/>
        </w:rPr>
      </w:pPr>
      <w:r w:rsidRPr="001541AF">
        <w:rPr>
          <w:rFonts w:ascii="Calibri" w:eastAsia="Calibri" w:hAnsi="Calibri" w:cs="Calibri"/>
        </w:rPr>
        <w:t xml:space="preserve">Building on the </w:t>
      </w:r>
      <w:r w:rsidRPr="001541AF">
        <w:rPr>
          <w:rFonts w:ascii="Calibri" w:eastAsia="Calibri" w:hAnsi="Calibri" w:cs="Calibri"/>
          <w:i/>
          <w:iCs/>
        </w:rPr>
        <w:t>Economic Growth Statement,</w:t>
      </w:r>
      <w:r w:rsidRPr="001541AF">
        <w:rPr>
          <w:rFonts w:ascii="Calibri" w:eastAsia="Calibri" w:hAnsi="Calibri" w:cs="Calibri"/>
        </w:rPr>
        <w:t> the Budget includes $150 million to launch the Victorian Investment Fund. The Fund will boost business investment in our state – creating jobs and opportunities for businesses, workers and Victorian families.  </w:t>
      </w:r>
    </w:p>
    <w:p w14:paraId="1B80618B" w14:textId="77F88AC3" w:rsidR="000B2348" w:rsidRPr="001541AF" w:rsidRDefault="000B2348" w:rsidP="000B2348">
      <w:pPr>
        <w:rPr>
          <w:rFonts w:ascii="Calibri" w:eastAsia="Calibri" w:hAnsi="Calibri" w:cs="Calibri"/>
        </w:rPr>
      </w:pPr>
      <w:r w:rsidRPr="001541AF">
        <w:rPr>
          <w:rFonts w:ascii="Calibri" w:eastAsia="Calibri" w:hAnsi="Calibri" w:cs="Calibri"/>
        </w:rPr>
        <w:t>The fund will grow priority industries across Victoria, help businesses expand and secure supply chains, while capitalising on our state’s strengths, like our advanced manufacturing capability, to drive innovation and economic growth. </w:t>
      </w:r>
    </w:p>
    <w:p w14:paraId="272ACB45" w14:textId="77777777" w:rsidR="000B2348" w:rsidRPr="001541AF" w:rsidRDefault="000B2348" w:rsidP="000B2348">
      <w:pPr>
        <w:rPr>
          <w:rFonts w:ascii="Calibri" w:eastAsia="Calibri" w:hAnsi="Calibri" w:cs="Calibri"/>
        </w:rPr>
      </w:pPr>
      <w:r w:rsidRPr="001541AF">
        <w:rPr>
          <w:rFonts w:ascii="Calibri" w:eastAsia="Calibri" w:hAnsi="Calibri" w:cs="Calibri"/>
        </w:rPr>
        <w:t>A dedicated $50 million regional stream will make sure that our economic growth and good secure jobs reach every corner of the state.   </w:t>
      </w:r>
    </w:p>
    <w:p w14:paraId="2FC4CB44" w14:textId="77777777" w:rsidR="000B2348" w:rsidRPr="001541AF" w:rsidRDefault="000B2348" w:rsidP="000B2348">
      <w:pPr>
        <w:rPr>
          <w:rFonts w:ascii="Calibri" w:eastAsia="Calibri" w:hAnsi="Calibri" w:cs="Calibri"/>
        </w:rPr>
      </w:pPr>
      <w:r w:rsidRPr="001541AF">
        <w:rPr>
          <w:rFonts w:ascii="Calibri" w:eastAsia="Calibri" w:hAnsi="Calibri" w:cs="Calibri"/>
        </w:rPr>
        <w:t>We are facing an uncertain global trade environment. That’s why we’re backing our exporters – investing $34.9 million to support small and medium-sized businesses to identify new markets and diversify their customer base and $18.8 million to maintain the most effective international network of trade and investment offices of any state or territory.  </w:t>
      </w:r>
    </w:p>
    <w:p w14:paraId="2BB6C832" w14:textId="77777777" w:rsidR="000B2348" w:rsidRPr="001541AF" w:rsidRDefault="000B2348" w:rsidP="000B2348">
      <w:pPr>
        <w:rPr>
          <w:rFonts w:ascii="Calibri" w:eastAsia="Calibri" w:hAnsi="Calibri" w:cs="Calibri"/>
        </w:rPr>
      </w:pPr>
      <w:r w:rsidRPr="001541AF">
        <w:rPr>
          <w:rFonts w:ascii="Calibri" w:eastAsia="Calibri" w:hAnsi="Calibri" w:cs="Calibri"/>
        </w:rPr>
        <w:t>Our Trade and Investment Network supports Victorian exporters, creating more opportunities for business right across our state. In the 12 months to September 2024, Victoria’s exports grew by more than $2 billion – the largest increase in exports anywhere in Australia. </w:t>
      </w:r>
    </w:p>
    <w:p w14:paraId="1E2AED80" w14:textId="77777777" w:rsidR="000B2348" w:rsidRPr="001541AF" w:rsidRDefault="000B2348" w:rsidP="000B2348">
      <w:pPr>
        <w:rPr>
          <w:rFonts w:ascii="Calibri" w:eastAsia="Calibri" w:hAnsi="Calibri" w:cs="Calibri"/>
        </w:rPr>
      </w:pPr>
      <w:r w:rsidRPr="001541AF">
        <w:rPr>
          <w:rFonts w:ascii="Calibri" w:eastAsia="Calibri" w:hAnsi="Calibri" w:cs="Calibri"/>
        </w:rPr>
        <w:lastRenderedPageBreak/>
        <w:t>And for businesses looking to invest in Victoria, this Budget delivers the new single entry-point Investment Front Door to make it simpler and faster to do business here – and provides $2 million for our new Business Approvals Incentives Scheme, which will help smooth the path for faster business permit approvals by incentivising local government to streamline their processes. </w:t>
      </w:r>
    </w:p>
    <w:p w14:paraId="6FE5F7FA" w14:textId="77777777" w:rsidR="000B2348" w:rsidRPr="001541AF" w:rsidRDefault="000B2348" w:rsidP="000B2348">
      <w:pPr>
        <w:rPr>
          <w:rFonts w:ascii="Calibri" w:eastAsia="Calibri" w:hAnsi="Calibri" w:cs="Calibri"/>
        </w:rPr>
      </w:pPr>
      <w:r w:rsidRPr="001541AF">
        <w:rPr>
          <w:rFonts w:ascii="Calibri" w:eastAsia="Calibri" w:hAnsi="Calibri" w:cs="Calibri"/>
        </w:rPr>
        <w:t>And to make sure its Victorian workers and Victorian businesses who benefit from Victorian Government purchasing, this Budget delivers an investment of $6.3 million to support local jobs by making sure more money spent in Victoria stays in Victoria. </w:t>
      </w:r>
    </w:p>
    <w:p w14:paraId="64671FAA" w14:textId="77777777" w:rsidR="000B2348" w:rsidRPr="001541AF" w:rsidRDefault="000B2348" w:rsidP="000B2348">
      <w:pPr>
        <w:rPr>
          <w:rFonts w:ascii="Calibri" w:eastAsia="Calibri" w:hAnsi="Calibri" w:cs="Calibri"/>
        </w:rPr>
      </w:pPr>
      <w:r w:rsidRPr="001541AF">
        <w:rPr>
          <w:rFonts w:ascii="Calibri" w:eastAsia="Calibri" w:hAnsi="Calibri" w:cs="Calibri"/>
          <w:b/>
          <w:bCs/>
        </w:rPr>
        <w:t>Strengthening our priority sectors</w:t>
      </w:r>
      <w:r w:rsidRPr="001541AF">
        <w:rPr>
          <w:rFonts w:ascii="Calibri" w:eastAsia="Calibri" w:hAnsi="Calibri" w:cs="Calibri"/>
        </w:rPr>
        <w:t> </w:t>
      </w:r>
    </w:p>
    <w:p w14:paraId="6336A1AF" w14:textId="77777777" w:rsidR="000B2348" w:rsidRPr="001541AF" w:rsidRDefault="000B2348" w:rsidP="000B2348">
      <w:pPr>
        <w:rPr>
          <w:rFonts w:ascii="Calibri" w:eastAsia="Calibri" w:hAnsi="Calibri" w:cs="Calibri"/>
        </w:rPr>
      </w:pPr>
      <w:r w:rsidRPr="001541AF">
        <w:rPr>
          <w:rFonts w:ascii="Calibri" w:eastAsia="Calibri" w:hAnsi="Calibri" w:cs="Calibri"/>
        </w:rPr>
        <w:t>The </w:t>
      </w:r>
      <w:r w:rsidRPr="001541AF">
        <w:rPr>
          <w:rFonts w:ascii="Calibri" w:eastAsia="Calibri" w:hAnsi="Calibri" w:cs="Calibri"/>
          <w:i/>
          <w:iCs/>
        </w:rPr>
        <w:t xml:space="preserve">Economic Growth Statement </w:t>
      </w:r>
      <w:r w:rsidRPr="001541AF">
        <w:rPr>
          <w:rFonts w:ascii="Calibri" w:eastAsia="Calibri" w:hAnsi="Calibri" w:cs="Calibri"/>
        </w:rPr>
        <w:t>identified priority sectors that will be the beating heart of our future economy.  </w:t>
      </w:r>
    </w:p>
    <w:p w14:paraId="41E5AA1D" w14:textId="77777777" w:rsidR="000B2348" w:rsidRPr="001541AF" w:rsidRDefault="000B2348" w:rsidP="000B2348">
      <w:pPr>
        <w:rPr>
          <w:rFonts w:ascii="Calibri" w:eastAsia="Calibri" w:hAnsi="Calibri" w:cs="Calibri"/>
        </w:rPr>
      </w:pPr>
      <w:r w:rsidRPr="001541AF">
        <w:rPr>
          <w:rFonts w:ascii="Calibri" w:eastAsia="Calibri" w:hAnsi="Calibri" w:cs="Calibri"/>
        </w:rPr>
        <w:t>As a world leader in medical research and health technology, Victoria boasts the largest sector in Australia – supporting more than 30,000 jobs and driving the latest in scientific breakthroughs.  </w:t>
      </w:r>
    </w:p>
    <w:p w14:paraId="22BBF7D3" w14:textId="77777777" w:rsidR="000B2348" w:rsidRPr="001541AF" w:rsidRDefault="000B2348" w:rsidP="000B2348">
      <w:pPr>
        <w:rPr>
          <w:rFonts w:ascii="Calibri" w:eastAsia="Calibri" w:hAnsi="Calibri" w:cs="Calibri"/>
        </w:rPr>
      </w:pPr>
      <w:r w:rsidRPr="001541AF">
        <w:rPr>
          <w:rFonts w:ascii="Calibri" w:eastAsia="Calibri" w:hAnsi="Calibri" w:cs="Calibri"/>
        </w:rPr>
        <w:t>This Budget invests an additional $24.6 million to the Operational Infrastructure Support Fund, supporting more of Victoria’s medical research institutes with the indirect costs of research so they can keep generating lifesaving treatments and supporting jobs for Victorians. </w:t>
      </w:r>
    </w:p>
    <w:p w14:paraId="201F129A" w14:textId="77777777" w:rsidR="000B2348" w:rsidRPr="001541AF" w:rsidRDefault="000B2348" w:rsidP="000B2348">
      <w:pPr>
        <w:rPr>
          <w:rFonts w:ascii="Calibri" w:eastAsia="Calibri" w:hAnsi="Calibri" w:cs="Calibri"/>
        </w:rPr>
      </w:pPr>
      <w:r w:rsidRPr="001541AF">
        <w:rPr>
          <w:rFonts w:ascii="Calibri" w:eastAsia="Calibri" w:hAnsi="Calibri" w:cs="Calibri"/>
        </w:rPr>
        <w:t>Each year, Victoria’s defence sector generates $10.9 billion in direct annual expenditure, $1.7 billion in exports and delivers $4.9 billion in benefits across the supply chain – supporting over 29,000 jobs.  </w:t>
      </w:r>
    </w:p>
    <w:p w14:paraId="63195338" w14:textId="77777777" w:rsidR="000B2348" w:rsidRPr="001541AF" w:rsidRDefault="000B2348" w:rsidP="000B2348">
      <w:pPr>
        <w:rPr>
          <w:rFonts w:ascii="Calibri" w:eastAsia="Calibri" w:hAnsi="Calibri" w:cs="Calibri"/>
        </w:rPr>
      </w:pPr>
      <w:r w:rsidRPr="001541AF">
        <w:rPr>
          <w:rFonts w:ascii="Calibri" w:eastAsia="Calibri" w:hAnsi="Calibri" w:cs="Calibri"/>
        </w:rPr>
        <w:t>We’ll continue this growth by investing $5.3 million in Victoria’s industry and defence supply chains to demonstrate Victoria's readiness to support the Commonwealth Government's strategic defence priorities and continue to create new jobs in advanced manufacturing.</w:t>
      </w:r>
    </w:p>
    <w:p w14:paraId="5D9A6ACD" w14:textId="77777777" w:rsidR="000B2348" w:rsidRPr="001541AF" w:rsidRDefault="000B2348" w:rsidP="000B2348">
      <w:pPr>
        <w:rPr>
          <w:rFonts w:ascii="Calibri" w:eastAsia="Calibri" w:hAnsi="Calibri" w:cs="Calibri"/>
        </w:rPr>
      </w:pPr>
      <w:r w:rsidRPr="001541AF">
        <w:rPr>
          <w:rFonts w:ascii="Calibri" w:eastAsia="Calibri" w:hAnsi="Calibri" w:cs="Calibri"/>
        </w:rPr>
        <w:t>We’re also giving businesses certainty that Victoria is a state where they can invest, expand and innovate by attracting and retaining talent in priority sectors like digital technology, health technology and advanced manufacturing – with $3 million for the Global Talent Attraction Fund. </w:t>
      </w:r>
    </w:p>
    <w:p w14:paraId="0800240D" w14:textId="77777777" w:rsidR="000B2348" w:rsidRPr="001541AF" w:rsidRDefault="000B2348" w:rsidP="000B2348">
      <w:pPr>
        <w:rPr>
          <w:rFonts w:ascii="Calibri" w:eastAsia="Calibri" w:hAnsi="Calibri" w:cs="Calibri"/>
        </w:rPr>
      </w:pPr>
      <w:r w:rsidRPr="001541AF">
        <w:rPr>
          <w:rFonts w:ascii="Calibri" w:eastAsia="Calibri" w:hAnsi="Calibri" w:cs="Calibri"/>
          <w:b/>
          <w:bCs/>
        </w:rPr>
        <w:t>Skilling our state</w:t>
      </w:r>
      <w:r w:rsidRPr="001541AF">
        <w:rPr>
          <w:rFonts w:ascii="Calibri" w:eastAsia="Calibri" w:hAnsi="Calibri" w:cs="Calibri"/>
        </w:rPr>
        <w:t> </w:t>
      </w:r>
    </w:p>
    <w:p w14:paraId="0873B794" w14:textId="77777777" w:rsidR="000B2348" w:rsidRPr="001541AF" w:rsidRDefault="000B2348" w:rsidP="000B2348">
      <w:pPr>
        <w:rPr>
          <w:rFonts w:ascii="Calibri" w:eastAsia="Calibri" w:hAnsi="Calibri" w:cs="Calibri"/>
        </w:rPr>
      </w:pPr>
      <w:r w:rsidRPr="001541AF">
        <w:rPr>
          <w:rFonts w:ascii="Calibri" w:eastAsia="Calibri" w:hAnsi="Calibri" w:cs="Calibri"/>
        </w:rPr>
        <w:t>We’re making sure Victorians have the training they need for rewarding careers, through TAFE.  </w:t>
      </w:r>
    </w:p>
    <w:p w14:paraId="5A566CB9" w14:textId="77777777" w:rsidR="000B2348" w:rsidRPr="001541AF" w:rsidRDefault="000B2348" w:rsidP="000B2348">
      <w:pPr>
        <w:rPr>
          <w:rFonts w:ascii="Calibri" w:eastAsia="Calibri" w:hAnsi="Calibri" w:cs="Calibri"/>
        </w:rPr>
      </w:pPr>
      <w:r w:rsidRPr="001541AF">
        <w:rPr>
          <w:rFonts w:ascii="Calibri" w:eastAsia="Calibri" w:hAnsi="Calibri" w:cs="Calibri"/>
        </w:rPr>
        <w:t>Victorians remember the carnage caused when the Liberals sacked more than 2,000 TAFE teachers, shut 22 TAFE campuses and ripped $1 billion from TAFEs across Victoria when they were last in Government.  </w:t>
      </w:r>
    </w:p>
    <w:p w14:paraId="4095EBBE" w14:textId="77777777" w:rsidR="000B2348" w:rsidRPr="001541AF" w:rsidRDefault="000B2348" w:rsidP="000B2348">
      <w:pPr>
        <w:rPr>
          <w:rFonts w:ascii="Calibri" w:eastAsia="Calibri" w:hAnsi="Calibri" w:cs="Calibri"/>
        </w:rPr>
      </w:pPr>
      <w:r w:rsidRPr="001541AF">
        <w:rPr>
          <w:rFonts w:ascii="Calibri" w:eastAsia="Calibri" w:hAnsi="Calibri" w:cs="Calibri"/>
        </w:rPr>
        <w:t>And as we know from Peter Dutton – given the chance, they would do it all again. </w:t>
      </w:r>
    </w:p>
    <w:p w14:paraId="5281BF80" w14:textId="77777777" w:rsidR="000B2348" w:rsidRPr="001541AF" w:rsidRDefault="000B2348" w:rsidP="000B2348">
      <w:pPr>
        <w:rPr>
          <w:rFonts w:ascii="Calibri" w:eastAsia="Calibri" w:hAnsi="Calibri" w:cs="Calibri"/>
        </w:rPr>
      </w:pPr>
      <w:r w:rsidRPr="001541AF">
        <w:rPr>
          <w:rFonts w:ascii="Calibri" w:eastAsia="Calibri" w:hAnsi="Calibri" w:cs="Calibri"/>
        </w:rPr>
        <w:t>The Labor Government saved TAFE in Victoria, rebuilt a crumbling vocational education sector – then made it better than it’s ever been with Free TAFE.  </w:t>
      </w:r>
    </w:p>
    <w:p w14:paraId="569C656B" w14:textId="77777777" w:rsidR="000B2348" w:rsidRPr="001541AF" w:rsidRDefault="000B2348" w:rsidP="000B2348">
      <w:pPr>
        <w:rPr>
          <w:rFonts w:ascii="Calibri" w:eastAsia="Calibri" w:hAnsi="Calibri" w:cs="Calibri"/>
        </w:rPr>
      </w:pPr>
      <w:r w:rsidRPr="001541AF">
        <w:rPr>
          <w:rFonts w:ascii="Calibri" w:eastAsia="Calibri" w:hAnsi="Calibri" w:cs="Calibri"/>
        </w:rPr>
        <w:t>This year, we’re continuing that commitment – investing $459.3 million in TAFE and training to help more Victorians get the skills they need for good secure jobs. </w:t>
      </w:r>
    </w:p>
    <w:p w14:paraId="48EBA47E" w14:textId="77777777" w:rsidR="000B2348" w:rsidRPr="001541AF" w:rsidRDefault="000B2348" w:rsidP="000B2348">
      <w:pPr>
        <w:rPr>
          <w:rFonts w:ascii="Calibri" w:eastAsia="Calibri" w:hAnsi="Calibri" w:cs="Calibri"/>
        </w:rPr>
      </w:pPr>
      <w:r w:rsidRPr="001541AF">
        <w:rPr>
          <w:rFonts w:ascii="Calibri" w:eastAsia="Calibri" w:hAnsi="Calibri" w:cs="Calibri"/>
        </w:rPr>
        <w:t>Our nation-leading Free TAFE has helped more than 206,000 students save an average $3,000 per course – that’s more than $635 million back in Victorians’ pockets. This year we continue to expand Free TAFE and meet training and skills demand with another $171.3 million investment, to enable Victorians to upskill and reskill into priority careers.  </w:t>
      </w:r>
    </w:p>
    <w:p w14:paraId="131261D3" w14:textId="77777777" w:rsidR="000B2348" w:rsidRPr="001541AF" w:rsidRDefault="000B2348" w:rsidP="000B2348">
      <w:pPr>
        <w:rPr>
          <w:rFonts w:ascii="Calibri" w:eastAsia="Calibri" w:hAnsi="Calibri" w:cs="Calibri"/>
        </w:rPr>
      </w:pPr>
      <w:r w:rsidRPr="001541AF">
        <w:rPr>
          <w:rFonts w:ascii="Calibri" w:eastAsia="Calibri" w:hAnsi="Calibri" w:cs="Calibri"/>
        </w:rPr>
        <w:t>We are boosting TAFE and VET completion rates and job outcomes through a $43.7 million to increase foundation skills at TAFE and Learn Locals – ensuring Victorians have the core literacy, numeracy, digital and job-ready skills they need to find work, in a joint initiative with the Albanese Labor Government.  </w:t>
      </w:r>
    </w:p>
    <w:p w14:paraId="433F8C48" w14:textId="77777777" w:rsidR="000B2348" w:rsidRPr="001541AF" w:rsidRDefault="000B2348" w:rsidP="000B2348">
      <w:pPr>
        <w:rPr>
          <w:rFonts w:ascii="Calibri" w:eastAsia="Calibri" w:hAnsi="Calibri" w:cs="Calibri"/>
        </w:rPr>
      </w:pPr>
      <w:r w:rsidRPr="001541AF">
        <w:rPr>
          <w:rFonts w:ascii="Calibri" w:eastAsia="Calibri" w:hAnsi="Calibri" w:cs="Calibri"/>
        </w:rPr>
        <w:lastRenderedPageBreak/>
        <w:t>The next generation of our housing workforce will be trained at TAFE, with $50 million to establish the Melbourne Polytechnic Future of Housing Construction TAFE Centre of Excellence. </w:t>
      </w:r>
    </w:p>
    <w:p w14:paraId="77F57B92" w14:textId="77777777" w:rsidR="000B2348" w:rsidRPr="001541AF" w:rsidRDefault="000B2348" w:rsidP="000B2348">
      <w:pPr>
        <w:rPr>
          <w:rFonts w:ascii="Calibri" w:eastAsia="Calibri" w:hAnsi="Calibri" w:cs="Calibri"/>
        </w:rPr>
      </w:pPr>
      <w:r w:rsidRPr="001541AF">
        <w:rPr>
          <w:rFonts w:ascii="Calibri" w:eastAsia="Calibri" w:hAnsi="Calibri" w:cs="Calibri"/>
        </w:rPr>
        <w:t>The TAFE Services Fund will also continue to provide personalised wrap-around support services for TAFE students, with $121 million, setting up students for success. </w:t>
      </w:r>
    </w:p>
    <w:p w14:paraId="1F9292F1" w14:textId="77777777" w:rsidR="000B2348" w:rsidRPr="001541AF" w:rsidRDefault="000B2348" w:rsidP="000B2348">
      <w:pPr>
        <w:rPr>
          <w:rFonts w:ascii="Calibri" w:eastAsia="Calibri" w:hAnsi="Calibri" w:cs="Calibri"/>
        </w:rPr>
      </w:pPr>
      <w:r w:rsidRPr="001541AF">
        <w:rPr>
          <w:rFonts w:ascii="Calibri" w:eastAsia="Calibri" w:hAnsi="Calibri" w:cs="Calibri"/>
        </w:rPr>
        <w:t>Apprentices and trainees are crucial to building for Victoria’s future. To help more Victorians get their trade papers, we’re investing more than $22.8 million into targeted support through Apprenticeship Support Officers and reforming the apprenticeships system in line with the recommendations of the Apprenticeship Taskforce. </w:t>
      </w:r>
    </w:p>
    <w:p w14:paraId="551BE79D" w14:textId="77777777" w:rsidR="000B2348" w:rsidRPr="001541AF" w:rsidRDefault="000B2348" w:rsidP="000B2348">
      <w:pPr>
        <w:rPr>
          <w:rFonts w:ascii="Calibri" w:eastAsia="Calibri" w:hAnsi="Calibri" w:cs="Calibri"/>
        </w:rPr>
      </w:pPr>
      <w:r w:rsidRPr="001541AF">
        <w:rPr>
          <w:rFonts w:ascii="Calibri" w:eastAsia="Calibri" w:hAnsi="Calibri" w:cs="Calibri"/>
        </w:rPr>
        <w:t>TAFE and Learn Local teachers are critical to building the workforce we need for the future, which is why we’re investing over $9 million for teacher scholarships and professional development opportunities for TAFE teachers and ACE (Adult Community Education) teachers. </w:t>
      </w:r>
    </w:p>
    <w:p w14:paraId="2A91577D" w14:textId="77777777" w:rsidR="000B2348" w:rsidRPr="001541AF" w:rsidRDefault="000B2348" w:rsidP="000B2348">
      <w:pPr>
        <w:rPr>
          <w:rFonts w:ascii="Calibri" w:eastAsia="Calibri" w:hAnsi="Calibri" w:cs="Calibri"/>
        </w:rPr>
      </w:pPr>
      <w:r w:rsidRPr="001541AF">
        <w:rPr>
          <w:rFonts w:ascii="Calibri" w:eastAsia="Calibri" w:hAnsi="Calibri" w:cs="Calibri"/>
        </w:rPr>
        <w:t>We’re continuing to invest in on our regional TAFEs and students, with $11 million to upgrade facilities at The Gordon TAFE Geelong, South West TAFE Hamilton campus, and Federation University TAFE in Ballarat and Mt Helen. </w:t>
      </w:r>
    </w:p>
    <w:p w14:paraId="24D62E01" w14:textId="77777777" w:rsidR="000B2348" w:rsidRPr="001541AF" w:rsidRDefault="000B2348" w:rsidP="000B2348">
      <w:pPr>
        <w:rPr>
          <w:rFonts w:ascii="Calibri" w:eastAsia="Calibri" w:hAnsi="Calibri" w:cs="Calibri"/>
        </w:rPr>
      </w:pPr>
      <w:r w:rsidRPr="001541AF">
        <w:rPr>
          <w:rFonts w:ascii="Calibri" w:eastAsia="Calibri" w:hAnsi="Calibri" w:cs="Calibri"/>
        </w:rPr>
        <w:t>Victoria is the number one destination for students, with international education contributing almost $15 billion to our economy every year and employing 63,000 Victorians.  </w:t>
      </w:r>
    </w:p>
    <w:p w14:paraId="47AF9CCD" w14:textId="77777777" w:rsidR="000B2348" w:rsidRPr="001541AF" w:rsidRDefault="000B2348" w:rsidP="000B2348">
      <w:pPr>
        <w:rPr>
          <w:rFonts w:ascii="Calibri" w:eastAsia="Calibri" w:hAnsi="Calibri" w:cs="Calibri"/>
        </w:rPr>
      </w:pPr>
      <w:r w:rsidRPr="001541AF">
        <w:rPr>
          <w:rFonts w:ascii="Calibri" w:eastAsia="Calibri" w:hAnsi="Calibri" w:cs="Calibri"/>
        </w:rPr>
        <w:t>We are continuing to support the sector with $18.6 million to deliver Study Melbourne’s programs and services, in addition to our $5 million</w:t>
      </w:r>
      <w:r w:rsidRPr="001541AF">
        <w:rPr>
          <w:rFonts w:ascii="Calibri" w:eastAsia="Calibri" w:hAnsi="Calibri" w:cs="Calibri"/>
          <w:i/>
          <w:iCs/>
        </w:rPr>
        <w:t xml:space="preserve"> Yes to International Students Fund, </w:t>
      </w:r>
      <w:r w:rsidRPr="001541AF">
        <w:rPr>
          <w:rFonts w:ascii="Calibri" w:eastAsia="Calibri" w:hAnsi="Calibri" w:cs="Calibri"/>
        </w:rPr>
        <w:t>which will support universities and TAFEs to grow their global presence. </w:t>
      </w:r>
    </w:p>
    <w:p w14:paraId="371F4668" w14:textId="77777777" w:rsidR="000B2348" w:rsidRPr="001541AF" w:rsidRDefault="000B2348" w:rsidP="000B2348">
      <w:pPr>
        <w:rPr>
          <w:rFonts w:ascii="Calibri" w:eastAsia="Calibri" w:hAnsi="Calibri" w:cs="Calibri"/>
        </w:rPr>
      </w:pPr>
      <w:r w:rsidRPr="001541AF">
        <w:rPr>
          <w:rFonts w:ascii="Calibri" w:eastAsia="Calibri" w:hAnsi="Calibri" w:cs="Calibri"/>
          <w:b/>
          <w:bCs/>
        </w:rPr>
        <w:t>Support for small businesses</w:t>
      </w:r>
      <w:r w:rsidRPr="001541AF">
        <w:rPr>
          <w:rFonts w:ascii="Calibri" w:eastAsia="Calibri" w:hAnsi="Calibri" w:cs="Calibri"/>
        </w:rPr>
        <w:t> </w:t>
      </w:r>
    </w:p>
    <w:p w14:paraId="45DCC6C4" w14:textId="77777777" w:rsidR="000B2348" w:rsidRPr="001541AF" w:rsidRDefault="000B2348" w:rsidP="000B2348">
      <w:pPr>
        <w:rPr>
          <w:rFonts w:ascii="Calibri" w:eastAsia="Calibri" w:hAnsi="Calibri" w:cs="Calibri"/>
        </w:rPr>
      </w:pPr>
      <w:r w:rsidRPr="001541AF">
        <w:rPr>
          <w:rFonts w:ascii="Calibri" w:eastAsia="Calibri" w:hAnsi="Calibri" w:cs="Calibri"/>
        </w:rPr>
        <w:t>Victoria is home to more than 718,000 small businesses which account for 42 per cent of </w:t>
      </w:r>
      <w:r w:rsidRPr="001541AF">
        <w:rPr>
          <w:rFonts w:ascii="Calibri" w:eastAsia="Calibri" w:hAnsi="Calibri" w:cs="Calibri"/>
        </w:rPr>
        <w:br/>
        <w:t>private sector employment. We’re investing $4.9 million to continue our tailored support through the Business Victoria Digital Channels, our Small Business Toolkits program and the Small Business Bus providing in-person assistance. </w:t>
      </w:r>
    </w:p>
    <w:p w14:paraId="41C235E1" w14:textId="77777777" w:rsidR="000B2348" w:rsidRPr="001541AF" w:rsidRDefault="000B2348" w:rsidP="000B2348">
      <w:pPr>
        <w:rPr>
          <w:rFonts w:ascii="Calibri" w:eastAsia="Calibri" w:hAnsi="Calibri" w:cs="Calibri"/>
        </w:rPr>
      </w:pPr>
      <w:r w:rsidRPr="001541AF">
        <w:rPr>
          <w:rFonts w:ascii="Calibri" w:eastAsia="Calibri" w:hAnsi="Calibri" w:cs="Calibri"/>
        </w:rPr>
        <w:t>And the new $1 million Boosting Business Skills Mentoring program will provide small business owners across the Government’s priority sectors with up to three one-hour mentoring sessions with an experienced professional. </w:t>
      </w:r>
    </w:p>
    <w:p w14:paraId="5299C910" w14:textId="77777777" w:rsidR="000B2348" w:rsidRPr="001541AF" w:rsidRDefault="000B2348" w:rsidP="000B2348">
      <w:pPr>
        <w:rPr>
          <w:rFonts w:ascii="Calibri" w:eastAsia="Calibri" w:hAnsi="Calibri" w:cs="Calibri"/>
        </w:rPr>
      </w:pPr>
      <w:r w:rsidRPr="001541AF">
        <w:rPr>
          <w:rFonts w:ascii="Calibri" w:eastAsia="Calibri" w:hAnsi="Calibri" w:cs="Calibri"/>
          <w:b/>
          <w:bCs/>
        </w:rPr>
        <w:t>Reaching every Victorian</w:t>
      </w:r>
      <w:r w:rsidRPr="001541AF">
        <w:rPr>
          <w:rFonts w:ascii="Calibri" w:eastAsia="Calibri" w:hAnsi="Calibri" w:cs="Calibri"/>
        </w:rPr>
        <w:t> </w:t>
      </w:r>
    </w:p>
    <w:p w14:paraId="70C339DC" w14:textId="77777777" w:rsidR="000B2348" w:rsidRPr="001541AF" w:rsidRDefault="000B2348" w:rsidP="000B2348">
      <w:pPr>
        <w:rPr>
          <w:rFonts w:ascii="Calibri" w:eastAsia="Calibri" w:hAnsi="Calibri" w:cs="Calibri"/>
        </w:rPr>
      </w:pPr>
      <w:r w:rsidRPr="001541AF">
        <w:rPr>
          <w:rFonts w:ascii="Calibri" w:eastAsia="Calibri" w:hAnsi="Calibri" w:cs="Calibri"/>
        </w:rPr>
        <w:t>Over the next three years, projects currently being delivered by Regional Development Victoria are projected to inject close to $1.4 billion into local communities. We'll build on this through the new Victorian Investment Fund – including its dedicated regional stream. </w:t>
      </w:r>
    </w:p>
    <w:p w14:paraId="0C8F9EF7" w14:textId="77777777" w:rsidR="000B2348" w:rsidRPr="001541AF" w:rsidRDefault="000B2348" w:rsidP="000B2348">
      <w:pPr>
        <w:rPr>
          <w:rFonts w:ascii="Calibri" w:eastAsia="Calibri" w:hAnsi="Calibri" w:cs="Calibri"/>
        </w:rPr>
      </w:pPr>
      <w:r w:rsidRPr="001541AF">
        <w:rPr>
          <w:rFonts w:ascii="Calibri" w:eastAsia="Calibri" w:hAnsi="Calibri" w:cs="Calibri"/>
        </w:rPr>
        <w:t>Regional communities know what they need to grow local industries. That’s why this Budget invests $4 million in our Regional Development Australia committees, ensuring the voices of regional communities are heard. </w:t>
      </w:r>
    </w:p>
    <w:p w14:paraId="7CD22EE3" w14:textId="77777777" w:rsidR="000B2348" w:rsidRPr="001541AF" w:rsidRDefault="000B2348" w:rsidP="000B2348">
      <w:pPr>
        <w:rPr>
          <w:rFonts w:ascii="Calibri" w:eastAsia="Calibri" w:hAnsi="Calibri" w:cs="Calibri"/>
        </w:rPr>
      </w:pPr>
      <w:r w:rsidRPr="001541AF">
        <w:rPr>
          <w:rFonts w:ascii="Calibri" w:eastAsia="Calibri" w:hAnsi="Calibri" w:cs="Calibri"/>
        </w:rPr>
        <w:t>We’re also continuing to support Aboriginal Victorians to grow their businesses and create new opportunity,</w:t>
      </w:r>
      <w:r w:rsidRPr="001541AF">
        <w:rPr>
          <w:rFonts w:ascii="Calibri" w:eastAsia="Calibri" w:hAnsi="Calibri" w:cs="Calibri"/>
          <w:b/>
          <w:bCs/>
        </w:rPr>
        <w:t> </w:t>
      </w:r>
      <w:r w:rsidRPr="001541AF">
        <w:rPr>
          <w:rFonts w:ascii="Calibri" w:eastAsia="Calibri" w:hAnsi="Calibri" w:cs="Calibri"/>
        </w:rPr>
        <w:t>guided by our Yuma Yirramboi strategy. This includes funding to back a new First Peoples Leadership Academy to train the next generation of leaders, and helping Indigenous businesses to grow domestically and internationally through the Economic Growth Statement.</w:t>
      </w:r>
    </w:p>
    <w:p w14:paraId="265DAD68" w14:textId="01C1842E" w:rsidR="000B2348" w:rsidRPr="001541AF" w:rsidRDefault="000B2348" w:rsidP="000B2348">
      <w:pPr>
        <w:rPr>
          <w:rFonts w:ascii="Calibri" w:eastAsia="Calibri" w:hAnsi="Calibri" w:cs="Calibri"/>
        </w:rPr>
      </w:pPr>
      <w:r w:rsidRPr="001541AF">
        <w:rPr>
          <w:rFonts w:ascii="Calibri" w:eastAsia="Calibri" w:hAnsi="Calibri" w:cs="Calibri"/>
        </w:rPr>
        <w:t>We will continue to support Victorians experiencing unemployment to find work through local employment initiatives, with a $5 million investment in this Budget.</w:t>
      </w:r>
      <w:r w:rsidR="00D424B0" w:rsidRPr="001541AF">
        <w:rPr>
          <w:rFonts w:ascii="Calibri" w:eastAsia="Calibri" w:hAnsi="Calibri" w:cs="Calibri"/>
        </w:rPr>
        <w:t xml:space="preserve"> </w:t>
      </w:r>
    </w:p>
    <w:p w14:paraId="72D23AD5" w14:textId="77777777" w:rsidR="000B2348" w:rsidRPr="001541AF" w:rsidRDefault="000B2348" w:rsidP="000B2348">
      <w:pPr>
        <w:rPr>
          <w:rFonts w:ascii="Calibri" w:eastAsia="Calibri" w:hAnsi="Calibri" w:cs="Calibri"/>
        </w:rPr>
      </w:pPr>
      <w:r w:rsidRPr="001541AF">
        <w:rPr>
          <w:rFonts w:ascii="Calibri" w:eastAsia="Calibri" w:hAnsi="Calibri" w:cs="Calibri"/>
        </w:rPr>
        <w:lastRenderedPageBreak/>
        <w:t>This includes support for the Thrive Employment Hubs in Frankston and Broadmeadows, getting more Victorians into work and delivering a pipeline of workers for local employers. We’re also backing the Parkville program, supporting young Victorians in youth justice with work readiness and job placements for a brighter future.  </w:t>
      </w:r>
    </w:p>
    <w:p w14:paraId="0627E53C" w14:textId="77777777" w:rsidR="000B2348" w:rsidRPr="001541AF" w:rsidRDefault="000B2348" w:rsidP="000B2348">
      <w:pPr>
        <w:rPr>
          <w:rFonts w:ascii="Calibri" w:eastAsia="Calibri" w:hAnsi="Calibri" w:cs="Calibri"/>
        </w:rPr>
      </w:pPr>
      <w:r w:rsidRPr="001541AF">
        <w:rPr>
          <w:rFonts w:ascii="Calibri" w:eastAsia="Calibri" w:hAnsi="Calibri" w:cs="Calibri"/>
        </w:rPr>
        <w:t>This Budget is focused on what matters most – backing Victorian skills, Victorians businesses – and most importantly, good secure Victorian jobs. </w:t>
      </w:r>
    </w:p>
    <w:p w14:paraId="4391D8FB" w14:textId="77777777" w:rsidR="000B2348" w:rsidRPr="001541AF" w:rsidRDefault="000B2348" w:rsidP="000B2348">
      <w:pPr>
        <w:rPr>
          <w:rFonts w:ascii="Calibri" w:eastAsia="Calibri" w:hAnsi="Calibri" w:cs="Calibri"/>
        </w:rPr>
      </w:pPr>
      <w:r w:rsidRPr="001541AF">
        <w:rPr>
          <w:rFonts w:ascii="Calibri" w:eastAsia="Calibri" w:hAnsi="Calibri" w:cs="Calibri"/>
          <w:b/>
          <w:bCs/>
        </w:rPr>
        <w:t>Quotes attributable to Minister for Economic Growth and Jobs</w:t>
      </w:r>
      <w:r w:rsidRPr="001541AF">
        <w:rPr>
          <w:rFonts w:ascii="Calibri" w:eastAsia="Calibri" w:hAnsi="Calibri" w:cs="Calibri"/>
        </w:rPr>
        <w:t xml:space="preserve"> </w:t>
      </w:r>
      <w:r w:rsidRPr="001541AF">
        <w:rPr>
          <w:rFonts w:ascii="Calibri" w:eastAsia="Calibri" w:hAnsi="Calibri" w:cs="Calibri"/>
          <w:b/>
          <w:bCs/>
        </w:rPr>
        <w:t>Danny Pearson</w:t>
      </w:r>
      <w:r w:rsidRPr="001541AF">
        <w:rPr>
          <w:rFonts w:ascii="Calibri" w:eastAsia="Calibri" w:hAnsi="Calibri" w:cs="Calibri"/>
        </w:rPr>
        <w:t> </w:t>
      </w:r>
    </w:p>
    <w:p w14:paraId="4D3DF923" w14:textId="77777777" w:rsidR="000B2348" w:rsidRPr="001541AF" w:rsidRDefault="000B2348" w:rsidP="000B2348">
      <w:pPr>
        <w:rPr>
          <w:rFonts w:ascii="Calibri" w:eastAsia="Calibri" w:hAnsi="Calibri" w:cs="Calibri"/>
        </w:rPr>
      </w:pPr>
      <w:r w:rsidRPr="001541AF">
        <w:rPr>
          <w:rFonts w:ascii="Calibri" w:eastAsia="Calibri" w:hAnsi="Calibri" w:cs="Calibri"/>
          <w:i/>
          <w:iCs/>
        </w:rPr>
        <w:t>“In globally uncertain times, this Budget is focused on growing the economy – so more Victorians have secure jobs they can count on."</w:t>
      </w:r>
      <w:r w:rsidRPr="001541AF">
        <w:rPr>
          <w:rFonts w:ascii="Calibri" w:eastAsia="Calibri" w:hAnsi="Calibri" w:cs="Calibri"/>
        </w:rPr>
        <w:t> </w:t>
      </w:r>
    </w:p>
    <w:p w14:paraId="5D8B9964" w14:textId="77777777" w:rsidR="000B2348" w:rsidRPr="001541AF" w:rsidRDefault="000B2348" w:rsidP="000B2348">
      <w:pPr>
        <w:rPr>
          <w:rFonts w:ascii="Calibri" w:eastAsia="Calibri" w:hAnsi="Calibri" w:cs="Calibri"/>
        </w:rPr>
      </w:pPr>
      <w:r w:rsidRPr="001541AF">
        <w:rPr>
          <w:rFonts w:ascii="Calibri" w:eastAsia="Calibri" w:hAnsi="Calibri" w:cs="Calibri"/>
          <w:i/>
          <w:iCs/>
        </w:rPr>
        <w:t>“Victoria is open for business. We’re supporting industries and businesses to grow, creating good secure jobs for more Victorians.”</w:t>
      </w:r>
      <w:r w:rsidRPr="001541AF">
        <w:rPr>
          <w:rFonts w:ascii="Calibri" w:eastAsia="Calibri" w:hAnsi="Calibri" w:cs="Calibri"/>
        </w:rPr>
        <w:t> </w:t>
      </w:r>
    </w:p>
    <w:p w14:paraId="4F887DD3" w14:textId="77777777" w:rsidR="000B2348" w:rsidRPr="001541AF" w:rsidRDefault="000B2348" w:rsidP="000B2348">
      <w:pPr>
        <w:rPr>
          <w:rFonts w:ascii="Calibri" w:eastAsia="Calibri" w:hAnsi="Calibri" w:cs="Calibri"/>
        </w:rPr>
      </w:pPr>
      <w:r w:rsidRPr="001541AF">
        <w:rPr>
          <w:rFonts w:ascii="Calibri" w:eastAsia="Calibri" w:hAnsi="Calibri" w:cs="Calibri"/>
          <w:b/>
          <w:bCs/>
        </w:rPr>
        <w:t>Quote attributable to Minister for Industry and Advanced Manufacturing Colin Brooks</w:t>
      </w:r>
      <w:r w:rsidRPr="001541AF">
        <w:rPr>
          <w:rFonts w:ascii="Calibri" w:eastAsia="Calibri" w:hAnsi="Calibri" w:cs="Calibri"/>
        </w:rPr>
        <w:t> </w:t>
      </w:r>
    </w:p>
    <w:p w14:paraId="424FE217" w14:textId="77777777" w:rsidR="000B2348" w:rsidRPr="001541AF" w:rsidRDefault="000B2348" w:rsidP="000B2348">
      <w:pPr>
        <w:rPr>
          <w:rFonts w:ascii="Calibri" w:eastAsia="Calibri" w:hAnsi="Calibri" w:cs="Calibri"/>
        </w:rPr>
      </w:pPr>
      <w:r w:rsidRPr="001541AF">
        <w:rPr>
          <w:rFonts w:ascii="Calibri" w:eastAsia="Calibri" w:hAnsi="Calibri" w:cs="Calibri"/>
          <w:i/>
          <w:iCs/>
        </w:rPr>
        <w:t>“Victoria is a powerhouse of manufacturing, and our advanced engineering, design and production capabilities will help propel our state forward.”</w:t>
      </w:r>
      <w:r w:rsidRPr="001541AF">
        <w:rPr>
          <w:rFonts w:ascii="Calibri" w:eastAsia="Calibri" w:hAnsi="Calibri" w:cs="Calibri"/>
        </w:rPr>
        <w:t> </w:t>
      </w:r>
    </w:p>
    <w:p w14:paraId="0DA16F6A" w14:textId="77777777" w:rsidR="000B2348" w:rsidRPr="001541AF" w:rsidRDefault="000B2348" w:rsidP="000B2348">
      <w:pPr>
        <w:rPr>
          <w:rFonts w:ascii="Calibri" w:eastAsia="Calibri" w:hAnsi="Calibri" w:cs="Calibri"/>
        </w:rPr>
      </w:pPr>
      <w:r w:rsidRPr="001541AF">
        <w:rPr>
          <w:rFonts w:ascii="Calibri" w:eastAsia="Calibri" w:hAnsi="Calibri" w:cs="Calibri"/>
          <w:b/>
          <w:bCs/>
        </w:rPr>
        <w:t>Quote attributable to Minister for Regional Development Jaclyn Symes</w:t>
      </w:r>
      <w:r w:rsidRPr="001541AF">
        <w:rPr>
          <w:rFonts w:ascii="Calibri" w:eastAsia="Calibri" w:hAnsi="Calibri" w:cs="Calibri"/>
        </w:rPr>
        <w:t> </w:t>
      </w:r>
    </w:p>
    <w:p w14:paraId="053BEDEF" w14:textId="77777777" w:rsidR="000B2348" w:rsidRPr="001541AF" w:rsidRDefault="000B2348" w:rsidP="000B2348">
      <w:pPr>
        <w:rPr>
          <w:rFonts w:ascii="Calibri" w:eastAsia="Calibri" w:hAnsi="Calibri" w:cs="Calibri"/>
        </w:rPr>
      </w:pPr>
      <w:r w:rsidRPr="001541AF">
        <w:rPr>
          <w:rFonts w:ascii="Calibri" w:eastAsia="Calibri" w:hAnsi="Calibri" w:cs="Calibri"/>
          <w:i/>
          <w:iCs/>
        </w:rPr>
        <w:t>“Regional Victorians contribute almost 20 per cent of the state’s total economic output, fuelled by locals who are passionate about their communities, their regions and their prospects – which is why we listen and invest in the things that matter to them.”</w:t>
      </w:r>
      <w:r w:rsidRPr="001541AF">
        <w:rPr>
          <w:rFonts w:ascii="Calibri" w:eastAsia="Calibri" w:hAnsi="Calibri" w:cs="Calibri"/>
        </w:rPr>
        <w:t> </w:t>
      </w:r>
    </w:p>
    <w:p w14:paraId="672394AE" w14:textId="77777777" w:rsidR="000B2348" w:rsidRPr="001541AF" w:rsidRDefault="000B2348" w:rsidP="000B2348">
      <w:pPr>
        <w:rPr>
          <w:rFonts w:ascii="Calibri" w:eastAsia="Calibri" w:hAnsi="Calibri" w:cs="Calibri"/>
        </w:rPr>
      </w:pPr>
      <w:r w:rsidRPr="001541AF">
        <w:rPr>
          <w:rFonts w:ascii="Calibri" w:eastAsia="Calibri" w:hAnsi="Calibri" w:cs="Calibri"/>
          <w:b/>
          <w:bCs/>
        </w:rPr>
        <w:t>Quote attributable to</w:t>
      </w:r>
      <w:r w:rsidRPr="001541AF">
        <w:rPr>
          <w:rFonts w:ascii="Calibri" w:eastAsia="Calibri" w:hAnsi="Calibri" w:cs="Calibri"/>
        </w:rPr>
        <w:t xml:space="preserve"> </w:t>
      </w:r>
      <w:r w:rsidRPr="001541AF">
        <w:rPr>
          <w:rFonts w:ascii="Calibri" w:eastAsia="Calibri" w:hAnsi="Calibri" w:cs="Calibri"/>
          <w:b/>
          <w:bCs/>
        </w:rPr>
        <w:t>Minister for Skills and TAFE Gayle Tierney</w:t>
      </w:r>
      <w:r w:rsidRPr="001541AF">
        <w:rPr>
          <w:rFonts w:ascii="Calibri" w:eastAsia="Calibri" w:hAnsi="Calibri" w:cs="Calibri"/>
        </w:rPr>
        <w:t> </w:t>
      </w:r>
    </w:p>
    <w:p w14:paraId="5B0BD384" w14:textId="77777777" w:rsidR="000B2348" w:rsidRPr="001541AF" w:rsidRDefault="000B2348" w:rsidP="000B2348">
      <w:pPr>
        <w:rPr>
          <w:rFonts w:ascii="Calibri" w:eastAsia="Calibri" w:hAnsi="Calibri" w:cs="Calibri"/>
        </w:rPr>
      </w:pPr>
      <w:r w:rsidRPr="001541AF">
        <w:rPr>
          <w:rFonts w:ascii="Calibri" w:eastAsia="Calibri" w:hAnsi="Calibri" w:cs="Calibri"/>
          <w:i/>
          <w:iCs/>
        </w:rPr>
        <w:t>“The Liberals tried to wreck TAFE – and given the chance, they would do it again. We’re continuing to back Free TAFE because it puts money back into Victorians’ pockets and sets them up for their future with secure jobs and rewarding careers.”</w:t>
      </w:r>
      <w:r w:rsidRPr="001541AF">
        <w:rPr>
          <w:rFonts w:ascii="Calibri" w:eastAsia="Calibri" w:hAnsi="Calibri" w:cs="Calibri"/>
        </w:rPr>
        <w:t> </w:t>
      </w:r>
    </w:p>
    <w:p w14:paraId="6FBE55E7" w14:textId="77777777" w:rsidR="000B2348" w:rsidRPr="001541AF" w:rsidRDefault="000B2348" w:rsidP="000B2348">
      <w:pPr>
        <w:rPr>
          <w:rFonts w:ascii="Calibri" w:eastAsia="Calibri" w:hAnsi="Calibri" w:cs="Calibri"/>
        </w:rPr>
      </w:pPr>
      <w:r w:rsidRPr="001541AF">
        <w:rPr>
          <w:rFonts w:ascii="Calibri" w:eastAsia="Calibri" w:hAnsi="Calibri" w:cs="Calibri"/>
          <w:b/>
          <w:bCs/>
        </w:rPr>
        <w:t>Quotes attributable to Minister for Small Business and Employment Natalie Suleyman</w:t>
      </w:r>
      <w:r w:rsidRPr="001541AF">
        <w:rPr>
          <w:rFonts w:ascii="Calibri" w:eastAsia="Calibri" w:hAnsi="Calibri" w:cs="Calibri"/>
        </w:rPr>
        <w:t> </w:t>
      </w:r>
    </w:p>
    <w:p w14:paraId="73F26EC8" w14:textId="77777777" w:rsidR="000B2348" w:rsidRPr="001541AF" w:rsidRDefault="000B2348" w:rsidP="000B2348">
      <w:pPr>
        <w:rPr>
          <w:rFonts w:ascii="Calibri" w:eastAsia="Calibri" w:hAnsi="Calibri" w:cs="Calibri"/>
        </w:rPr>
      </w:pPr>
      <w:r w:rsidRPr="001541AF">
        <w:rPr>
          <w:rFonts w:ascii="Calibri" w:eastAsia="Calibri" w:hAnsi="Calibri" w:cs="Calibri"/>
          <w:i/>
          <w:iCs/>
        </w:rPr>
        <w:t>"With small businesses employing over 1.4 million Victorians, our investments not only help Victorians start their business, but help them grow.</w:t>
      </w:r>
      <w:r w:rsidRPr="001541AF">
        <w:rPr>
          <w:rFonts w:ascii="Calibri" w:eastAsia="Calibri" w:hAnsi="Calibri" w:cs="Calibri"/>
        </w:rPr>
        <w:t> </w:t>
      </w:r>
    </w:p>
    <w:p w14:paraId="3690F634" w14:textId="77777777" w:rsidR="000B2348" w:rsidRPr="001541AF" w:rsidRDefault="000B2348" w:rsidP="000B2348">
      <w:pPr>
        <w:rPr>
          <w:rFonts w:ascii="Calibri" w:eastAsia="Calibri" w:hAnsi="Calibri" w:cs="Calibri"/>
        </w:rPr>
      </w:pPr>
      <w:r w:rsidRPr="001541AF">
        <w:rPr>
          <w:rFonts w:ascii="Calibri" w:eastAsia="Calibri" w:hAnsi="Calibri" w:cs="Calibri"/>
          <w:i/>
          <w:iCs/>
        </w:rPr>
        <w:t>"We're proud to be backing employment initiatives like the Thrive Employment Hubs, which are delivering a pipeline of workers for local businesses and getting more Victorians into work, closer to home."</w:t>
      </w:r>
      <w:r w:rsidRPr="001541AF">
        <w:rPr>
          <w:rFonts w:ascii="Calibri" w:eastAsia="Calibri" w:hAnsi="Calibri" w:cs="Calibri"/>
        </w:rPr>
        <w:t> </w:t>
      </w:r>
    </w:p>
    <w:p w14:paraId="7241F2FE" w14:textId="77777777" w:rsidR="000B2348" w:rsidRPr="001541AF" w:rsidRDefault="000B2348" w:rsidP="000B2348">
      <w:pPr>
        <w:rPr>
          <w:rFonts w:ascii="Calibri" w:eastAsia="Calibri" w:hAnsi="Calibri" w:cs="Calibri"/>
        </w:rPr>
      </w:pPr>
    </w:p>
    <w:p w14:paraId="76136C51" w14:textId="02ADD4A2" w:rsidR="009A7B36" w:rsidRDefault="009A7B36">
      <w:pPr>
        <w:jc w:val="left"/>
      </w:pPr>
    </w:p>
    <w:p w14:paraId="40EFAF6F" w14:textId="77777777" w:rsidR="00B23A6C" w:rsidRPr="00B23A6C" w:rsidRDefault="00B23A6C" w:rsidP="00B23A6C"/>
    <w:sectPr w:rsidR="00B23A6C" w:rsidRPr="00B23A6C" w:rsidSect="005F3D6B">
      <w:headerReference w:type="default" r:id="rId15"/>
      <w:footerReference w:type="even" r:id="rId16"/>
      <w:footerReference w:type="default" r:id="rId17"/>
      <w:headerReference w:type="first" r:id="rId18"/>
      <w:footerReference w:type="first" r:id="rId19"/>
      <w:type w:val="continuous"/>
      <w:pgSz w:w="11906" w:h="16838" w:code="9"/>
      <w:pgMar w:top="2434" w:right="850" w:bottom="99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807B7" w14:textId="77777777" w:rsidR="00B5575C" w:rsidRDefault="00B5575C" w:rsidP="00474C53">
      <w:r>
        <w:separator/>
      </w:r>
    </w:p>
  </w:endnote>
  <w:endnote w:type="continuationSeparator" w:id="0">
    <w:p w14:paraId="0332EF85" w14:textId="77777777" w:rsidR="00B5575C" w:rsidRDefault="00B5575C" w:rsidP="00474C53">
      <w:r>
        <w:continuationSeparator/>
      </w:r>
    </w:p>
  </w:endnote>
  <w:endnote w:type="continuationNotice" w:id="1">
    <w:p w14:paraId="3ED4C4F8" w14:textId="77777777" w:rsidR="00B5575C" w:rsidRDefault="00B557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FEFE" w14:textId="77777777" w:rsidR="00191D62" w:rsidRPr="00120FAA" w:rsidRDefault="00191D62">
    <w:pPr>
      <w:pStyle w:val="Footer"/>
    </w:pPr>
    <w:r>
      <w:rPr>
        <w:b/>
        <w:bCs/>
      </w:rPr>
      <w:t xml:space="preserve">Media contact: </w:t>
    </w:r>
    <w:r>
      <w:t xml:space="preserve">Michaela Weston 0403 483 023 | </w:t>
    </w:r>
    <w:hyperlink r:id="rId1" w:history="1">
      <w:r w:rsidRPr="00EB39EB">
        <w:rPr>
          <w:rStyle w:val="Hyperlink"/>
        </w:rPr>
        <w:t>michaela.weston@minstaff.vic.gov.au</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4493" w14:textId="7EDE9698" w:rsidR="00191D62" w:rsidRPr="006B4B6F" w:rsidRDefault="00191D62">
    <w:pPr>
      <w:pStyle w:val="Footer"/>
    </w:pPr>
    <w:bookmarkStart w:id="0" w:name="MediaContact"/>
    <w:r>
      <w:rPr>
        <w:b/>
        <w:bCs/>
      </w:rPr>
      <w:t xml:space="preserve">Media contact: </w:t>
    </w:r>
    <w:r w:rsidR="00341310" w:rsidRPr="00AD23E9">
      <w:t>Jen Salter 0487 296 984 | jen.salter@minstaff.vic.gov.au</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8612" w14:textId="61B67099" w:rsidR="00FF3B45" w:rsidRPr="00D90086" w:rsidRDefault="00FF3B45" w:rsidP="005D146C">
    <w:pPr>
      <w:pStyle w:val="Foote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146C">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rPr>
        <w:color w:val="2B579A"/>
        <w:shd w:val="clear" w:color="auto" w:fill="E6E6E6"/>
      </w:rPr>
      <w:fldChar w:fldCharType="begin"/>
    </w:r>
    <w:r w:rsidR="00BA26F2" w:rsidRPr="00D90086">
      <w:instrText xml:space="preserve"> DOCPROPERTY  ChapterNumber </w:instrText>
    </w:r>
    <w:r w:rsidRPr="00D90086">
      <w:rPr>
        <w:color w:val="2B579A"/>
        <w:shd w:val="clear" w:color="auto" w:fill="E6E6E6"/>
      </w:rPr>
      <w:fldChar w:fldCharType="separate"/>
    </w:r>
    <w:r w:rsidR="00BA4F37">
      <w:t>[chapter number]</w:t>
    </w:r>
    <w:r w:rsidRPr="00D90086">
      <w:rPr>
        <w:color w:val="2B579A"/>
        <w:shd w:val="clear" w:color="auto" w:fill="E6E6E6"/>
      </w:rPr>
      <w:fldChar w:fldCharType="end"/>
    </w:r>
    <w:r w:rsidRPr="00D90086">
      <w:tab/>
    </w:r>
    <w:r w:rsidRPr="00D90086">
      <w:rPr>
        <w:rStyle w:val="PageNumber"/>
        <w:rFonts w:asciiTheme="majorHAnsi" w:hAnsiTheme="majorHAnsi"/>
      </w:rPr>
      <w:fldChar w:fldCharType="begin"/>
    </w:r>
    <w:r w:rsidR="00BA26F2" w:rsidRPr="00D90086">
      <w:rPr>
        <w:rStyle w:val="PageNumber"/>
        <w:rFonts w:asciiTheme="majorHAnsi" w:hAnsiTheme="majorHAnsi"/>
      </w:rPr>
      <w:instrText xml:space="preserve"> DOCPROPERTY  Subject </w:instrText>
    </w:r>
    <w:r w:rsidRPr="00D90086">
      <w:rPr>
        <w:rStyle w:val="PageNumber"/>
        <w:rFonts w:asciiTheme="majorHAnsi" w:hAnsiTheme="majorHAnsi"/>
      </w:rPr>
      <w:fldChar w:fldCharType="separate"/>
    </w:r>
    <w:r w:rsidR="00BA4F37">
      <w:rPr>
        <w:rStyle w:val="PageNumber"/>
        <w:rFonts w:asciiTheme="majorHAnsi" w:hAnsiTheme="majorHAnsi"/>
      </w:rPr>
      <w:t>[publication name]</w:t>
    </w:r>
    <w:r w:rsidRPr="00D90086">
      <w:rPr>
        <w:rStyle w:val="PageNumber"/>
        <w:rFonts w:asciiTheme="majorHAnsi" w:hAnsiTheme="majorHAnsi"/>
      </w:rPr>
      <w:fldChar w:fldCharType="end"/>
    </w:r>
    <w:r w:rsidRPr="00D9008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479C" w14:textId="6253D3DA" w:rsidR="00F33057" w:rsidRDefault="001D6AF7" w:rsidP="00F33057">
    <w:pPr>
      <w:pStyle w:val="Footer"/>
      <w:spacing w:before="0"/>
      <w:rPr>
        <w:rStyle w:val="PageNumber"/>
        <w:rFonts w:asciiTheme="majorHAnsi" w:hAnsiTheme="majorHAnsi"/>
        <w:sz w:val="22"/>
      </w:rPr>
    </w:pPr>
    <w:r>
      <w:rPr>
        <w:rStyle w:val="PageNumber"/>
        <w:rFonts w:asciiTheme="majorHAnsi" w:hAnsiTheme="majorHAnsi"/>
        <w:b/>
        <w:sz w:val="22"/>
      </w:rPr>
      <w:fldChar w:fldCharType="begin"/>
    </w:r>
    <w:r>
      <w:rPr>
        <w:rStyle w:val="PageNumber"/>
        <w:rFonts w:asciiTheme="majorHAnsi" w:hAnsiTheme="majorHAnsi"/>
        <w:b/>
        <w:sz w:val="22"/>
      </w:rPr>
      <w:instrText xml:space="preserve"> REF  MediaContact </w:instrText>
    </w:r>
    <w:r>
      <w:rPr>
        <w:rStyle w:val="PageNumber"/>
        <w:rFonts w:asciiTheme="majorHAnsi" w:hAnsiTheme="majorHAnsi"/>
        <w:b/>
        <w:sz w:val="22"/>
      </w:rPr>
      <w:fldChar w:fldCharType="separate"/>
    </w:r>
    <w:r w:rsidR="00BA4F37" w:rsidRPr="00CC4787">
      <w:rPr>
        <w:rStyle w:val="PageNumber"/>
        <w:rFonts w:asciiTheme="majorHAnsi" w:hAnsiTheme="majorHAnsi"/>
        <w:b/>
        <w:sz w:val="22"/>
      </w:rPr>
      <w:t>Media c</w:t>
    </w:r>
    <w:r w:rsidR="00596107">
      <w:rPr>
        <w:rStyle w:val="PageNumber"/>
        <w:rFonts w:asciiTheme="majorHAnsi" w:hAnsiTheme="majorHAnsi"/>
        <w:b/>
        <w:sz w:val="22"/>
      </w:rPr>
      <w:t>ontact</w:t>
    </w:r>
    <w:r w:rsidR="0086704C">
      <w:rPr>
        <w:rStyle w:val="PageNumber"/>
        <w:rFonts w:asciiTheme="majorHAnsi" w:hAnsiTheme="majorHAnsi"/>
        <w:b/>
        <w:sz w:val="22"/>
      </w:rPr>
      <w:t>:</w:t>
    </w:r>
    <w:r w:rsidR="00341310" w:rsidRPr="00341310">
      <w:t xml:space="preserve"> </w:t>
    </w:r>
    <w:r w:rsidR="00341310" w:rsidRPr="00AD23E9">
      <w:t>Jen Salter 0487 296 984 | jen.salter@minstaff.vic.gov.au</w:t>
    </w:r>
    <w:r w:rsidR="00341310" w:rsidRPr="00CC4787">
      <w:rPr>
        <w:rStyle w:val="PageNumber"/>
        <w:rFonts w:asciiTheme="majorHAnsi" w:hAnsiTheme="majorHAnsi"/>
        <w:b/>
        <w:sz w:val="22"/>
      </w:rPr>
      <w:t xml:space="preserve"> </w:t>
    </w:r>
    <w:r w:rsidR="00BA4F37">
      <w:rPr>
        <w:rStyle w:val="PageNumber"/>
        <w:rFonts w:asciiTheme="majorHAnsi" w:hAnsiTheme="majorHAnsi"/>
        <w:b/>
        <w:sz w:val="22"/>
      </w:rPr>
      <w:t xml:space="preserve"> </w:t>
    </w:r>
    <w:r>
      <w:rPr>
        <w:rStyle w:val="PageNumber"/>
        <w:rFonts w:asciiTheme="majorHAnsi" w:hAnsiTheme="majorHAns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3F9" w14:textId="41180E6B" w:rsidR="00F33057" w:rsidRDefault="007A7C05" w:rsidP="00AF74A0">
    <w:pPr>
      <w:pStyle w:val="Footer"/>
      <w:spacing w:before="0"/>
    </w:pPr>
    <w:r w:rsidRPr="00CC4787">
      <w:rPr>
        <w:rStyle w:val="PageNumber"/>
        <w:rFonts w:asciiTheme="majorHAnsi" w:hAnsiTheme="majorHAnsi"/>
        <w:b/>
        <w:sz w:val="22"/>
      </w:rPr>
      <w:t>Media contact:</w:t>
    </w:r>
    <w:r>
      <w:rPr>
        <w:rStyle w:val="PageNumber"/>
        <w:rFonts w:asciiTheme="majorHAnsi" w:hAnsiTheme="majorHAnsi"/>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E75AA" w14:textId="77777777" w:rsidR="00B5575C" w:rsidRDefault="00B5575C" w:rsidP="00474C53">
      <w:r>
        <w:separator/>
      </w:r>
    </w:p>
  </w:footnote>
  <w:footnote w:type="continuationSeparator" w:id="0">
    <w:p w14:paraId="3EF60AC1" w14:textId="77777777" w:rsidR="00B5575C" w:rsidRDefault="00B5575C" w:rsidP="00474C53">
      <w:r>
        <w:continuationSeparator/>
      </w:r>
    </w:p>
  </w:footnote>
  <w:footnote w:type="continuationNotice" w:id="1">
    <w:p w14:paraId="386DBED4" w14:textId="77777777" w:rsidR="00B5575C" w:rsidRDefault="00B557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DE8D" w14:textId="0B1548A4" w:rsidR="00191D62" w:rsidRDefault="00FE10CD" w:rsidP="00F134B0">
    <w:pPr>
      <w:pStyle w:val="Header"/>
    </w:pPr>
    <w:r>
      <w:rPr>
        <w:noProof/>
      </w:rPr>
      <w:drawing>
        <wp:anchor distT="0" distB="0" distL="114300" distR="114300" simplePos="0" relativeHeight="251658240" behindDoc="0" locked="0" layoutInCell="1" allowOverlap="1" wp14:anchorId="58571117" wp14:editId="50411ABD">
          <wp:simplePos x="0" y="0"/>
          <wp:positionH relativeFrom="margin">
            <wp:posOffset>-340574</wp:posOffset>
          </wp:positionH>
          <wp:positionV relativeFrom="paragraph">
            <wp:posOffset>7243</wp:posOffset>
          </wp:positionV>
          <wp:extent cx="7164923" cy="1076405"/>
          <wp:effectExtent l="0" t="0" r="0" b="9525"/>
          <wp:wrapNone/>
          <wp:docPr id="92291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07D8171" w14:textId="6C825109" w:rsidR="00191D62" w:rsidRDefault="00191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2F29" w14:textId="77777777" w:rsidR="00B1389A" w:rsidRDefault="00B1389A" w:rsidP="0020695A">
    <w:pPr>
      <w:spacing w:after="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E33E" w14:textId="77777777" w:rsidR="005F3D6B" w:rsidRDefault="005F3D6B" w:rsidP="00F134B0">
    <w:pPr>
      <w:pStyle w:val="Header"/>
    </w:pPr>
    <w:r>
      <w:rPr>
        <w:noProof/>
      </w:rPr>
      <w:drawing>
        <wp:anchor distT="0" distB="0" distL="114300" distR="114300" simplePos="0" relativeHeight="251658241" behindDoc="0" locked="0" layoutInCell="1" allowOverlap="1" wp14:anchorId="66E3FFCA" wp14:editId="53D8D960">
          <wp:simplePos x="0" y="0"/>
          <wp:positionH relativeFrom="margin">
            <wp:posOffset>-340574</wp:posOffset>
          </wp:positionH>
          <wp:positionV relativeFrom="paragraph">
            <wp:posOffset>7243</wp:posOffset>
          </wp:positionV>
          <wp:extent cx="7164923" cy="1076405"/>
          <wp:effectExtent l="0" t="0" r="0" b="9525"/>
          <wp:wrapNone/>
          <wp:docPr id="190982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AA77FF0" w14:textId="77777777" w:rsidR="005F3D6B" w:rsidRDefault="005F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822"/>
    <w:multiLevelType w:val="hybridMultilevel"/>
    <w:tmpl w:val="CC3C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85A14"/>
    <w:multiLevelType w:val="hybridMultilevel"/>
    <w:tmpl w:val="E202FC66"/>
    <w:lvl w:ilvl="0" w:tplc="77B27984">
      <w:start w:val="1"/>
      <w:numFmt w:val="decimal"/>
      <w:lvlText w:val="%1)"/>
      <w:lvlJc w:val="left"/>
      <w:pPr>
        <w:ind w:left="1020" w:hanging="360"/>
      </w:pPr>
    </w:lvl>
    <w:lvl w:ilvl="1" w:tplc="567E923E">
      <w:start w:val="1"/>
      <w:numFmt w:val="decimal"/>
      <w:lvlText w:val="%2)"/>
      <w:lvlJc w:val="left"/>
      <w:pPr>
        <w:ind w:left="1020" w:hanging="360"/>
      </w:pPr>
    </w:lvl>
    <w:lvl w:ilvl="2" w:tplc="D08AE92A">
      <w:start w:val="1"/>
      <w:numFmt w:val="decimal"/>
      <w:lvlText w:val="%3)"/>
      <w:lvlJc w:val="left"/>
      <w:pPr>
        <w:ind w:left="1020" w:hanging="360"/>
      </w:pPr>
    </w:lvl>
    <w:lvl w:ilvl="3" w:tplc="6D584F2A">
      <w:start w:val="1"/>
      <w:numFmt w:val="decimal"/>
      <w:lvlText w:val="%4)"/>
      <w:lvlJc w:val="left"/>
      <w:pPr>
        <w:ind w:left="1020" w:hanging="360"/>
      </w:pPr>
    </w:lvl>
    <w:lvl w:ilvl="4" w:tplc="846245C4">
      <w:start w:val="1"/>
      <w:numFmt w:val="decimal"/>
      <w:lvlText w:val="%5)"/>
      <w:lvlJc w:val="left"/>
      <w:pPr>
        <w:ind w:left="1020" w:hanging="360"/>
      </w:pPr>
    </w:lvl>
    <w:lvl w:ilvl="5" w:tplc="EE2CA632">
      <w:start w:val="1"/>
      <w:numFmt w:val="decimal"/>
      <w:lvlText w:val="%6)"/>
      <w:lvlJc w:val="left"/>
      <w:pPr>
        <w:ind w:left="1020" w:hanging="360"/>
      </w:pPr>
    </w:lvl>
    <w:lvl w:ilvl="6" w:tplc="43769026">
      <w:start w:val="1"/>
      <w:numFmt w:val="decimal"/>
      <w:lvlText w:val="%7)"/>
      <w:lvlJc w:val="left"/>
      <w:pPr>
        <w:ind w:left="1020" w:hanging="360"/>
      </w:pPr>
    </w:lvl>
    <w:lvl w:ilvl="7" w:tplc="7460F8A8">
      <w:start w:val="1"/>
      <w:numFmt w:val="decimal"/>
      <w:lvlText w:val="%8)"/>
      <w:lvlJc w:val="left"/>
      <w:pPr>
        <w:ind w:left="1020" w:hanging="360"/>
      </w:pPr>
    </w:lvl>
    <w:lvl w:ilvl="8" w:tplc="E020C858">
      <w:start w:val="1"/>
      <w:numFmt w:val="decimal"/>
      <w:lvlText w:val="%9)"/>
      <w:lvlJc w:val="left"/>
      <w:pPr>
        <w:ind w:left="1020" w:hanging="360"/>
      </w:pPr>
    </w:lvl>
  </w:abstractNum>
  <w:abstractNum w:abstractNumId="8" w15:restartNumberingAfterBreak="0">
    <w:nsid w:val="260971D0"/>
    <w:multiLevelType w:val="multilevel"/>
    <w:tmpl w:val="9A424978"/>
    <w:lvl w:ilvl="0">
      <w:start w:val="1"/>
      <w:numFmt w:val="bullet"/>
      <w:lvlText w:val=""/>
      <w:lvlJc w:val="left"/>
      <w:pPr>
        <w:ind w:left="576" w:hanging="288"/>
      </w:pPr>
      <w:rPr>
        <w:rFonts w:ascii="Symbol" w:hAnsi="Symbol" w:hint="default"/>
        <w:color w:val="0063A6" w:themeColor="accent1"/>
      </w:rPr>
    </w:lvl>
    <w:lvl w:ilvl="1">
      <w:start w:val="1"/>
      <w:numFmt w:val="bullet"/>
      <w:lvlText w:val=""/>
      <w:lvlJc w:val="left"/>
      <w:pPr>
        <w:ind w:left="2492" w:hanging="360"/>
      </w:pPr>
      <w:rPr>
        <w:rFonts w:ascii="Symbol" w:hAnsi="Symbol" w:hint="default"/>
      </w:rPr>
    </w:lvl>
    <w:lvl w:ilvl="2">
      <w:start w:val="1"/>
      <w:numFmt w:val="bullet"/>
      <w:lvlText w:val=""/>
      <w:lvlJc w:val="left"/>
      <w:pPr>
        <w:ind w:left="3158" w:hanging="360"/>
      </w:pPr>
      <w:rPr>
        <w:rFonts w:ascii="Wingdings" w:hAnsi="Wingdings" w:hint="default"/>
      </w:rPr>
    </w:lvl>
    <w:lvl w:ilvl="3">
      <w:start w:val="1"/>
      <w:numFmt w:val="bullet"/>
      <w:lvlText w:val=""/>
      <w:lvlJc w:val="left"/>
      <w:pPr>
        <w:ind w:left="3878" w:hanging="360"/>
      </w:pPr>
      <w:rPr>
        <w:rFonts w:ascii="Symbol" w:hAnsi="Symbol" w:hint="default"/>
      </w:rPr>
    </w:lvl>
    <w:lvl w:ilvl="4">
      <w:start w:val="1"/>
      <w:numFmt w:val="bullet"/>
      <w:lvlText w:val="o"/>
      <w:lvlJc w:val="left"/>
      <w:pPr>
        <w:ind w:left="4598" w:hanging="360"/>
      </w:pPr>
      <w:rPr>
        <w:rFonts w:ascii="Courier New" w:hAnsi="Courier New" w:cs="Courier New" w:hint="default"/>
      </w:rPr>
    </w:lvl>
    <w:lvl w:ilvl="5">
      <w:start w:val="1"/>
      <w:numFmt w:val="bullet"/>
      <w:lvlText w:val=""/>
      <w:lvlJc w:val="left"/>
      <w:pPr>
        <w:ind w:left="5318" w:hanging="360"/>
      </w:pPr>
      <w:rPr>
        <w:rFonts w:ascii="Wingdings" w:hAnsi="Wingdings" w:hint="default"/>
      </w:rPr>
    </w:lvl>
    <w:lvl w:ilvl="6">
      <w:start w:val="1"/>
      <w:numFmt w:val="bullet"/>
      <w:lvlText w:val=""/>
      <w:lvlJc w:val="left"/>
      <w:pPr>
        <w:ind w:left="6038" w:hanging="360"/>
      </w:pPr>
      <w:rPr>
        <w:rFonts w:ascii="Symbol" w:hAnsi="Symbol" w:hint="default"/>
      </w:rPr>
    </w:lvl>
    <w:lvl w:ilvl="7">
      <w:start w:val="1"/>
      <w:numFmt w:val="bullet"/>
      <w:lvlText w:val="o"/>
      <w:lvlJc w:val="left"/>
      <w:pPr>
        <w:ind w:left="6758" w:hanging="360"/>
      </w:pPr>
      <w:rPr>
        <w:rFonts w:ascii="Courier New" w:hAnsi="Courier New" w:cs="Courier New" w:hint="default"/>
      </w:rPr>
    </w:lvl>
    <w:lvl w:ilvl="8">
      <w:start w:val="1"/>
      <w:numFmt w:val="bullet"/>
      <w:lvlText w:val=""/>
      <w:lvlJc w:val="left"/>
      <w:pPr>
        <w:ind w:left="7478" w:hanging="360"/>
      </w:pPr>
      <w:rPr>
        <w:rFonts w:ascii="Wingdings" w:hAnsi="Wingdings" w:hint="default"/>
      </w:rPr>
    </w:lvl>
  </w:abstractNum>
  <w:abstractNum w:abstractNumId="9"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7114594"/>
    <w:multiLevelType w:val="hybridMultilevel"/>
    <w:tmpl w:val="F35A6B8C"/>
    <w:lvl w:ilvl="0" w:tplc="27309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7C46CD"/>
    <w:multiLevelType w:val="hybridMultilevel"/>
    <w:tmpl w:val="C68A5578"/>
    <w:lvl w:ilvl="0" w:tplc="756E92C2">
      <w:start w:val="1"/>
      <w:numFmt w:val="decimal"/>
      <w:lvlText w:val="%1)"/>
      <w:lvlJc w:val="left"/>
      <w:pPr>
        <w:ind w:left="1020" w:hanging="360"/>
      </w:pPr>
    </w:lvl>
    <w:lvl w:ilvl="1" w:tplc="7F2C2C02">
      <w:start w:val="1"/>
      <w:numFmt w:val="decimal"/>
      <w:lvlText w:val="%2)"/>
      <w:lvlJc w:val="left"/>
      <w:pPr>
        <w:ind w:left="1020" w:hanging="360"/>
      </w:pPr>
    </w:lvl>
    <w:lvl w:ilvl="2" w:tplc="964EC48E">
      <w:start w:val="1"/>
      <w:numFmt w:val="decimal"/>
      <w:lvlText w:val="%3)"/>
      <w:lvlJc w:val="left"/>
      <w:pPr>
        <w:ind w:left="1020" w:hanging="360"/>
      </w:pPr>
    </w:lvl>
    <w:lvl w:ilvl="3" w:tplc="2B42D298">
      <w:start w:val="1"/>
      <w:numFmt w:val="decimal"/>
      <w:lvlText w:val="%4)"/>
      <w:lvlJc w:val="left"/>
      <w:pPr>
        <w:ind w:left="1020" w:hanging="360"/>
      </w:pPr>
    </w:lvl>
    <w:lvl w:ilvl="4" w:tplc="AD041014">
      <w:start w:val="1"/>
      <w:numFmt w:val="decimal"/>
      <w:lvlText w:val="%5)"/>
      <w:lvlJc w:val="left"/>
      <w:pPr>
        <w:ind w:left="1020" w:hanging="360"/>
      </w:pPr>
    </w:lvl>
    <w:lvl w:ilvl="5" w:tplc="18C6DE18">
      <w:start w:val="1"/>
      <w:numFmt w:val="decimal"/>
      <w:lvlText w:val="%6)"/>
      <w:lvlJc w:val="left"/>
      <w:pPr>
        <w:ind w:left="1020" w:hanging="360"/>
      </w:pPr>
    </w:lvl>
    <w:lvl w:ilvl="6" w:tplc="F7F2A1B6">
      <w:start w:val="1"/>
      <w:numFmt w:val="decimal"/>
      <w:lvlText w:val="%7)"/>
      <w:lvlJc w:val="left"/>
      <w:pPr>
        <w:ind w:left="1020" w:hanging="360"/>
      </w:pPr>
    </w:lvl>
    <w:lvl w:ilvl="7" w:tplc="378EAD76">
      <w:start w:val="1"/>
      <w:numFmt w:val="decimal"/>
      <w:lvlText w:val="%8)"/>
      <w:lvlJc w:val="left"/>
      <w:pPr>
        <w:ind w:left="1020" w:hanging="360"/>
      </w:pPr>
    </w:lvl>
    <w:lvl w:ilvl="8" w:tplc="2DE62328">
      <w:start w:val="1"/>
      <w:numFmt w:val="decimal"/>
      <w:lvlText w:val="%9)"/>
      <w:lvlJc w:val="left"/>
      <w:pPr>
        <w:ind w:left="1020" w:hanging="360"/>
      </w:pPr>
    </w:lvl>
  </w:abstractNum>
  <w:abstractNum w:abstractNumId="14" w15:restartNumberingAfterBreak="0">
    <w:nsid w:val="42E10445"/>
    <w:multiLevelType w:val="multilevel"/>
    <w:tmpl w:val="197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695180"/>
    <w:multiLevelType w:val="multilevel"/>
    <w:tmpl w:val="5E22C0F8"/>
    <w:numStyleLink w:val="Bullet"/>
  </w:abstractNum>
  <w:abstractNum w:abstractNumId="19" w15:restartNumberingAfterBreak="0">
    <w:nsid w:val="4CB178FD"/>
    <w:multiLevelType w:val="hybridMultilevel"/>
    <w:tmpl w:val="BE984EB8"/>
    <w:lvl w:ilvl="0" w:tplc="371442B6">
      <w:start w:val="1"/>
      <w:numFmt w:val="decimal"/>
      <w:lvlText w:val="%1)"/>
      <w:lvlJc w:val="left"/>
      <w:pPr>
        <w:ind w:left="1020" w:hanging="360"/>
      </w:pPr>
    </w:lvl>
    <w:lvl w:ilvl="1" w:tplc="C110F5AE">
      <w:start w:val="1"/>
      <w:numFmt w:val="decimal"/>
      <w:lvlText w:val="%2)"/>
      <w:lvlJc w:val="left"/>
      <w:pPr>
        <w:ind w:left="1020" w:hanging="360"/>
      </w:pPr>
    </w:lvl>
    <w:lvl w:ilvl="2" w:tplc="B0C85988">
      <w:start w:val="1"/>
      <w:numFmt w:val="decimal"/>
      <w:lvlText w:val="%3)"/>
      <w:lvlJc w:val="left"/>
      <w:pPr>
        <w:ind w:left="1020" w:hanging="360"/>
      </w:pPr>
    </w:lvl>
    <w:lvl w:ilvl="3" w:tplc="3A12571A">
      <w:start w:val="1"/>
      <w:numFmt w:val="decimal"/>
      <w:lvlText w:val="%4)"/>
      <w:lvlJc w:val="left"/>
      <w:pPr>
        <w:ind w:left="1020" w:hanging="360"/>
      </w:pPr>
    </w:lvl>
    <w:lvl w:ilvl="4" w:tplc="DB167B70">
      <w:start w:val="1"/>
      <w:numFmt w:val="decimal"/>
      <w:lvlText w:val="%5)"/>
      <w:lvlJc w:val="left"/>
      <w:pPr>
        <w:ind w:left="1020" w:hanging="360"/>
      </w:pPr>
    </w:lvl>
    <w:lvl w:ilvl="5" w:tplc="035C5EA0">
      <w:start w:val="1"/>
      <w:numFmt w:val="decimal"/>
      <w:lvlText w:val="%6)"/>
      <w:lvlJc w:val="left"/>
      <w:pPr>
        <w:ind w:left="1020" w:hanging="360"/>
      </w:pPr>
    </w:lvl>
    <w:lvl w:ilvl="6" w:tplc="AF88789C">
      <w:start w:val="1"/>
      <w:numFmt w:val="decimal"/>
      <w:lvlText w:val="%7)"/>
      <w:lvlJc w:val="left"/>
      <w:pPr>
        <w:ind w:left="1020" w:hanging="360"/>
      </w:pPr>
    </w:lvl>
    <w:lvl w:ilvl="7" w:tplc="6F76A204">
      <w:start w:val="1"/>
      <w:numFmt w:val="decimal"/>
      <w:lvlText w:val="%8)"/>
      <w:lvlJc w:val="left"/>
      <w:pPr>
        <w:ind w:left="1020" w:hanging="360"/>
      </w:pPr>
    </w:lvl>
    <w:lvl w:ilvl="8" w:tplc="252452EE">
      <w:start w:val="1"/>
      <w:numFmt w:val="decimal"/>
      <w:lvlText w:val="%9)"/>
      <w:lvlJc w:val="left"/>
      <w:pPr>
        <w:ind w:left="1020" w:hanging="360"/>
      </w:pPr>
    </w:lvl>
  </w:abstractNum>
  <w:abstractNum w:abstractNumId="20"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FF3731"/>
    <w:multiLevelType w:val="multilevel"/>
    <w:tmpl w:val="6D5E2D9E"/>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76" w:hanging="292"/>
      </w:pPr>
      <w:rPr>
        <w:rFonts w:hint="default"/>
      </w:rPr>
    </w:lvl>
    <w:lvl w:ilvl="2">
      <w:start w:val="1"/>
      <w:numFmt w:val="lowerRoman"/>
      <w:pStyle w:val="ListNumber3"/>
      <w:lvlText w:val="(%3)"/>
      <w:lvlJc w:val="left"/>
      <w:pPr>
        <w:ind w:left="936" w:hanging="360"/>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399210952">
    <w:abstractNumId w:val="2"/>
  </w:num>
  <w:num w:numId="2" w16cid:durableId="1635208600">
    <w:abstractNumId w:val="11"/>
  </w:num>
  <w:num w:numId="3" w16cid:durableId="1605380020">
    <w:abstractNumId w:val="16"/>
  </w:num>
  <w:num w:numId="4" w16cid:durableId="283392508">
    <w:abstractNumId w:val="10"/>
  </w:num>
  <w:num w:numId="5" w16cid:durableId="1210074458">
    <w:abstractNumId w:val="15"/>
  </w:num>
  <w:num w:numId="6" w16cid:durableId="915750996">
    <w:abstractNumId w:val="17"/>
  </w:num>
  <w:num w:numId="7" w16cid:durableId="1027177780">
    <w:abstractNumId w:val="18"/>
  </w:num>
  <w:num w:numId="8" w16cid:durableId="1908954271">
    <w:abstractNumId w:val="21"/>
  </w:num>
  <w:num w:numId="9" w16cid:durableId="803622719">
    <w:abstractNumId w:val="1"/>
  </w:num>
  <w:num w:numId="10" w16cid:durableId="857624315">
    <w:abstractNumId w:val="0"/>
  </w:num>
  <w:num w:numId="11" w16cid:durableId="1724718138">
    <w:abstractNumId w:val="9"/>
  </w:num>
  <w:num w:numId="12" w16cid:durableId="1753576012">
    <w:abstractNumId w:val="4"/>
  </w:num>
  <w:num w:numId="13" w16cid:durableId="1227764519">
    <w:abstractNumId w:val="20"/>
  </w:num>
  <w:num w:numId="14" w16cid:durableId="473640876">
    <w:abstractNumId w:val="3"/>
  </w:num>
  <w:num w:numId="15" w16cid:durableId="2115784055">
    <w:abstractNumId w:val="5"/>
  </w:num>
  <w:num w:numId="16" w16cid:durableId="1694308316">
    <w:abstractNumId w:val="8"/>
  </w:num>
  <w:num w:numId="17" w16cid:durableId="1777208027">
    <w:abstractNumId w:val="6"/>
  </w:num>
  <w:num w:numId="18" w16cid:durableId="1369335259">
    <w:abstractNumId w:val="12"/>
  </w:num>
  <w:num w:numId="19" w16cid:durableId="1770157252">
    <w:abstractNumId w:val="14"/>
  </w:num>
  <w:num w:numId="20" w16cid:durableId="560747653">
    <w:abstractNumId w:val="13"/>
  </w:num>
  <w:num w:numId="21" w16cid:durableId="1994747928">
    <w:abstractNumId w:val="19"/>
  </w:num>
  <w:num w:numId="22" w16cid:durableId="99530172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5FE"/>
    <w:rsid w:val="000009D1"/>
    <w:rsid w:val="00000B59"/>
    <w:rsid w:val="00001A3C"/>
    <w:rsid w:val="00002BBD"/>
    <w:rsid w:val="000045A0"/>
    <w:rsid w:val="00004C91"/>
    <w:rsid w:val="000068BC"/>
    <w:rsid w:val="00007141"/>
    <w:rsid w:val="00007926"/>
    <w:rsid w:val="00007CC6"/>
    <w:rsid w:val="000107E9"/>
    <w:rsid w:val="00010DE7"/>
    <w:rsid w:val="00011D18"/>
    <w:rsid w:val="00012156"/>
    <w:rsid w:val="00012F21"/>
    <w:rsid w:val="00013930"/>
    <w:rsid w:val="000149F6"/>
    <w:rsid w:val="0001502F"/>
    <w:rsid w:val="00015275"/>
    <w:rsid w:val="00016108"/>
    <w:rsid w:val="00016721"/>
    <w:rsid w:val="00017EF2"/>
    <w:rsid w:val="00021A7D"/>
    <w:rsid w:val="00021D1F"/>
    <w:rsid w:val="00021E76"/>
    <w:rsid w:val="00021EB7"/>
    <w:rsid w:val="000227B4"/>
    <w:rsid w:val="000237F4"/>
    <w:rsid w:val="00025047"/>
    <w:rsid w:val="000251A7"/>
    <w:rsid w:val="000256AE"/>
    <w:rsid w:val="00025C8C"/>
    <w:rsid w:val="00025D7B"/>
    <w:rsid w:val="00026561"/>
    <w:rsid w:val="000266DB"/>
    <w:rsid w:val="00027051"/>
    <w:rsid w:val="0002774C"/>
    <w:rsid w:val="0002781D"/>
    <w:rsid w:val="000303D0"/>
    <w:rsid w:val="00030F2F"/>
    <w:rsid w:val="00030F6D"/>
    <w:rsid w:val="00031BAF"/>
    <w:rsid w:val="00031F75"/>
    <w:rsid w:val="00032D9D"/>
    <w:rsid w:val="000337E1"/>
    <w:rsid w:val="00033A49"/>
    <w:rsid w:val="00034021"/>
    <w:rsid w:val="0003421B"/>
    <w:rsid w:val="000357AE"/>
    <w:rsid w:val="00035864"/>
    <w:rsid w:val="00035979"/>
    <w:rsid w:val="00036BA2"/>
    <w:rsid w:val="00036C84"/>
    <w:rsid w:val="00037A1B"/>
    <w:rsid w:val="00037CAB"/>
    <w:rsid w:val="0004062C"/>
    <w:rsid w:val="00040694"/>
    <w:rsid w:val="00042193"/>
    <w:rsid w:val="000426A6"/>
    <w:rsid w:val="00042B2F"/>
    <w:rsid w:val="00043228"/>
    <w:rsid w:val="000435D1"/>
    <w:rsid w:val="00043B9E"/>
    <w:rsid w:val="0004433F"/>
    <w:rsid w:val="00044683"/>
    <w:rsid w:val="000447D3"/>
    <w:rsid w:val="0004552C"/>
    <w:rsid w:val="00045A7D"/>
    <w:rsid w:val="000466CB"/>
    <w:rsid w:val="0004696F"/>
    <w:rsid w:val="00047284"/>
    <w:rsid w:val="000473DE"/>
    <w:rsid w:val="00047630"/>
    <w:rsid w:val="0005061F"/>
    <w:rsid w:val="00050A7D"/>
    <w:rsid w:val="00051C53"/>
    <w:rsid w:val="00052D28"/>
    <w:rsid w:val="000531AF"/>
    <w:rsid w:val="00053D1C"/>
    <w:rsid w:val="00054B9F"/>
    <w:rsid w:val="00054ED8"/>
    <w:rsid w:val="00054F4F"/>
    <w:rsid w:val="00055A63"/>
    <w:rsid w:val="00055FE5"/>
    <w:rsid w:val="00056736"/>
    <w:rsid w:val="00056FA5"/>
    <w:rsid w:val="00057337"/>
    <w:rsid w:val="00057EFB"/>
    <w:rsid w:val="00061460"/>
    <w:rsid w:val="000637B6"/>
    <w:rsid w:val="000638A8"/>
    <w:rsid w:val="00063AED"/>
    <w:rsid w:val="00063E0F"/>
    <w:rsid w:val="00064068"/>
    <w:rsid w:val="000643C6"/>
    <w:rsid w:val="00064456"/>
    <w:rsid w:val="00064F40"/>
    <w:rsid w:val="00064F49"/>
    <w:rsid w:val="00064FFF"/>
    <w:rsid w:val="0006524F"/>
    <w:rsid w:val="00065403"/>
    <w:rsid w:val="00065BF8"/>
    <w:rsid w:val="00066017"/>
    <w:rsid w:val="000665B6"/>
    <w:rsid w:val="00066ABE"/>
    <w:rsid w:val="000670CE"/>
    <w:rsid w:val="0006756D"/>
    <w:rsid w:val="00067DAB"/>
    <w:rsid w:val="00072EBE"/>
    <w:rsid w:val="00072F97"/>
    <w:rsid w:val="00073219"/>
    <w:rsid w:val="00073414"/>
    <w:rsid w:val="00073502"/>
    <w:rsid w:val="00073783"/>
    <w:rsid w:val="00073EFA"/>
    <w:rsid w:val="000742B5"/>
    <w:rsid w:val="0007525E"/>
    <w:rsid w:val="00075343"/>
    <w:rsid w:val="000758FC"/>
    <w:rsid w:val="00075D40"/>
    <w:rsid w:val="00075ED9"/>
    <w:rsid w:val="0007602A"/>
    <w:rsid w:val="00076F55"/>
    <w:rsid w:val="00077A0D"/>
    <w:rsid w:val="00080430"/>
    <w:rsid w:val="000809C4"/>
    <w:rsid w:val="00080E22"/>
    <w:rsid w:val="00080F88"/>
    <w:rsid w:val="000817FC"/>
    <w:rsid w:val="000818B3"/>
    <w:rsid w:val="00081A0C"/>
    <w:rsid w:val="00081F31"/>
    <w:rsid w:val="0008209F"/>
    <w:rsid w:val="00082872"/>
    <w:rsid w:val="00082D1F"/>
    <w:rsid w:val="0008369A"/>
    <w:rsid w:val="00083CF7"/>
    <w:rsid w:val="00084AFE"/>
    <w:rsid w:val="00084C37"/>
    <w:rsid w:val="00085BD8"/>
    <w:rsid w:val="000867A5"/>
    <w:rsid w:val="0008684F"/>
    <w:rsid w:val="00086B87"/>
    <w:rsid w:val="00086CF5"/>
    <w:rsid w:val="00086FB2"/>
    <w:rsid w:val="000904CF"/>
    <w:rsid w:val="0009087F"/>
    <w:rsid w:val="0009094E"/>
    <w:rsid w:val="00090E8B"/>
    <w:rsid w:val="000913D9"/>
    <w:rsid w:val="0009147C"/>
    <w:rsid w:val="000915C9"/>
    <w:rsid w:val="00091A63"/>
    <w:rsid w:val="000931D7"/>
    <w:rsid w:val="00094EF2"/>
    <w:rsid w:val="000967A2"/>
    <w:rsid w:val="00097031"/>
    <w:rsid w:val="00097D1F"/>
    <w:rsid w:val="000A03F9"/>
    <w:rsid w:val="000A07AD"/>
    <w:rsid w:val="000A13F9"/>
    <w:rsid w:val="000A14D8"/>
    <w:rsid w:val="000A18B3"/>
    <w:rsid w:val="000A1CE5"/>
    <w:rsid w:val="000A203D"/>
    <w:rsid w:val="000A29AB"/>
    <w:rsid w:val="000A2CDF"/>
    <w:rsid w:val="000A2E4F"/>
    <w:rsid w:val="000A3119"/>
    <w:rsid w:val="000A312F"/>
    <w:rsid w:val="000A3FBF"/>
    <w:rsid w:val="000A5399"/>
    <w:rsid w:val="000A55C4"/>
    <w:rsid w:val="000A5B13"/>
    <w:rsid w:val="000A5C0F"/>
    <w:rsid w:val="000A5E23"/>
    <w:rsid w:val="000A5EFB"/>
    <w:rsid w:val="000A698D"/>
    <w:rsid w:val="000A78DA"/>
    <w:rsid w:val="000A79E3"/>
    <w:rsid w:val="000A7A5C"/>
    <w:rsid w:val="000A7B1C"/>
    <w:rsid w:val="000A7DD9"/>
    <w:rsid w:val="000B0212"/>
    <w:rsid w:val="000B08F9"/>
    <w:rsid w:val="000B2348"/>
    <w:rsid w:val="000B25E5"/>
    <w:rsid w:val="000B2BF2"/>
    <w:rsid w:val="000B303A"/>
    <w:rsid w:val="000B370E"/>
    <w:rsid w:val="000B3A0D"/>
    <w:rsid w:val="000B3AC3"/>
    <w:rsid w:val="000B3C5D"/>
    <w:rsid w:val="000B4DC9"/>
    <w:rsid w:val="000B4E07"/>
    <w:rsid w:val="000B5031"/>
    <w:rsid w:val="000B61E5"/>
    <w:rsid w:val="000B65C6"/>
    <w:rsid w:val="000B6ECC"/>
    <w:rsid w:val="000B6FC7"/>
    <w:rsid w:val="000B7F2D"/>
    <w:rsid w:val="000C0994"/>
    <w:rsid w:val="000C0CEA"/>
    <w:rsid w:val="000C0F1C"/>
    <w:rsid w:val="000C14A5"/>
    <w:rsid w:val="000C1B0B"/>
    <w:rsid w:val="000C2C50"/>
    <w:rsid w:val="000C372E"/>
    <w:rsid w:val="000C38DF"/>
    <w:rsid w:val="000C3D61"/>
    <w:rsid w:val="000C431D"/>
    <w:rsid w:val="000C43CD"/>
    <w:rsid w:val="000C4C53"/>
    <w:rsid w:val="000C55EE"/>
    <w:rsid w:val="000C6155"/>
    <w:rsid w:val="000C68FD"/>
    <w:rsid w:val="000C6A23"/>
    <w:rsid w:val="000C7413"/>
    <w:rsid w:val="000C75AB"/>
    <w:rsid w:val="000D0ECF"/>
    <w:rsid w:val="000D191E"/>
    <w:rsid w:val="000D1A20"/>
    <w:rsid w:val="000D1E6F"/>
    <w:rsid w:val="000D2D0A"/>
    <w:rsid w:val="000D2D6D"/>
    <w:rsid w:val="000D4706"/>
    <w:rsid w:val="000D50CB"/>
    <w:rsid w:val="000D53D5"/>
    <w:rsid w:val="000D5949"/>
    <w:rsid w:val="000D5DED"/>
    <w:rsid w:val="000D607F"/>
    <w:rsid w:val="000D7553"/>
    <w:rsid w:val="000D7DBC"/>
    <w:rsid w:val="000E037E"/>
    <w:rsid w:val="000E04E7"/>
    <w:rsid w:val="000E06D2"/>
    <w:rsid w:val="000E1A6C"/>
    <w:rsid w:val="000E1B2A"/>
    <w:rsid w:val="000E2126"/>
    <w:rsid w:val="000E28B3"/>
    <w:rsid w:val="000E309B"/>
    <w:rsid w:val="000E3D5E"/>
    <w:rsid w:val="000E58AE"/>
    <w:rsid w:val="000E6103"/>
    <w:rsid w:val="000E7291"/>
    <w:rsid w:val="000F140B"/>
    <w:rsid w:val="000F1FC5"/>
    <w:rsid w:val="000F34B0"/>
    <w:rsid w:val="000F3816"/>
    <w:rsid w:val="000F3875"/>
    <w:rsid w:val="000F4331"/>
    <w:rsid w:val="000F44C0"/>
    <w:rsid w:val="000F5BCA"/>
    <w:rsid w:val="000F61DD"/>
    <w:rsid w:val="000F61E6"/>
    <w:rsid w:val="000F77A3"/>
    <w:rsid w:val="000F79C7"/>
    <w:rsid w:val="00100843"/>
    <w:rsid w:val="00103DE5"/>
    <w:rsid w:val="00103FEA"/>
    <w:rsid w:val="001041D4"/>
    <w:rsid w:val="001045A0"/>
    <w:rsid w:val="00104F1A"/>
    <w:rsid w:val="00106030"/>
    <w:rsid w:val="0010680E"/>
    <w:rsid w:val="001068E1"/>
    <w:rsid w:val="001071F7"/>
    <w:rsid w:val="001074E9"/>
    <w:rsid w:val="001108E5"/>
    <w:rsid w:val="00110E76"/>
    <w:rsid w:val="001111BB"/>
    <w:rsid w:val="00112070"/>
    <w:rsid w:val="00112F21"/>
    <w:rsid w:val="00113667"/>
    <w:rsid w:val="00113F3C"/>
    <w:rsid w:val="001145F3"/>
    <w:rsid w:val="00114F9F"/>
    <w:rsid w:val="001169DF"/>
    <w:rsid w:val="00116E27"/>
    <w:rsid w:val="00117051"/>
    <w:rsid w:val="00117F35"/>
    <w:rsid w:val="001202CC"/>
    <w:rsid w:val="00120B97"/>
    <w:rsid w:val="00120F1F"/>
    <w:rsid w:val="001210A0"/>
    <w:rsid w:val="001212DB"/>
    <w:rsid w:val="001213D6"/>
    <w:rsid w:val="001223C7"/>
    <w:rsid w:val="001225B8"/>
    <w:rsid w:val="00122D16"/>
    <w:rsid w:val="00122E35"/>
    <w:rsid w:val="001233D8"/>
    <w:rsid w:val="0012400D"/>
    <w:rsid w:val="001242EF"/>
    <w:rsid w:val="00124564"/>
    <w:rsid w:val="00124F13"/>
    <w:rsid w:val="001257A8"/>
    <w:rsid w:val="001258A1"/>
    <w:rsid w:val="0012591B"/>
    <w:rsid w:val="00125BFF"/>
    <w:rsid w:val="00126BE0"/>
    <w:rsid w:val="00127EFB"/>
    <w:rsid w:val="00130349"/>
    <w:rsid w:val="00130737"/>
    <w:rsid w:val="001308A0"/>
    <w:rsid w:val="00130F68"/>
    <w:rsid w:val="00131F28"/>
    <w:rsid w:val="00132069"/>
    <w:rsid w:val="00133262"/>
    <w:rsid w:val="00135CF6"/>
    <w:rsid w:val="00140E59"/>
    <w:rsid w:val="00142625"/>
    <w:rsid w:val="00142B7D"/>
    <w:rsid w:val="00142F2D"/>
    <w:rsid w:val="0014352F"/>
    <w:rsid w:val="001458C9"/>
    <w:rsid w:val="00145926"/>
    <w:rsid w:val="00146DFA"/>
    <w:rsid w:val="00147E48"/>
    <w:rsid w:val="00147EE5"/>
    <w:rsid w:val="00150302"/>
    <w:rsid w:val="001506B1"/>
    <w:rsid w:val="00151031"/>
    <w:rsid w:val="001512C7"/>
    <w:rsid w:val="001514C1"/>
    <w:rsid w:val="00152E52"/>
    <w:rsid w:val="00153B15"/>
    <w:rsid w:val="00153F9E"/>
    <w:rsid w:val="00154310"/>
    <w:rsid w:val="00154952"/>
    <w:rsid w:val="00154D1C"/>
    <w:rsid w:val="0015510B"/>
    <w:rsid w:val="00155196"/>
    <w:rsid w:val="00155716"/>
    <w:rsid w:val="00156041"/>
    <w:rsid w:val="00156373"/>
    <w:rsid w:val="00157D89"/>
    <w:rsid w:val="00160DB5"/>
    <w:rsid w:val="001613C3"/>
    <w:rsid w:val="001617F7"/>
    <w:rsid w:val="00162138"/>
    <w:rsid w:val="0016369D"/>
    <w:rsid w:val="00163E18"/>
    <w:rsid w:val="00165335"/>
    <w:rsid w:val="001653F7"/>
    <w:rsid w:val="00165E45"/>
    <w:rsid w:val="00166699"/>
    <w:rsid w:val="00166714"/>
    <w:rsid w:val="00166D04"/>
    <w:rsid w:val="00167235"/>
    <w:rsid w:val="001677BA"/>
    <w:rsid w:val="00167F7C"/>
    <w:rsid w:val="00171B82"/>
    <w:rsid w:val="00172D3C"/>
    <w:rsid w:val="0017396B"/>
    <w:rsid w:val="00173D0B"/>
    <w:rsid w:val="0017449D"/>
    <w:rsid w:val="001766D6"/>
    <w:rsid w:val="001769C8"/>
    <w:rsid w:val="00176B1C"/>
    <w:rsid w:val="001776BD"/>
    <w:rsid w:val="00180836"/>
    <w:rsid w:val="001808F7"/>
    <w:rsid w:val="00180C5A"/>
    <w:rsid w:val="00180F4F"/>
    <w:rsid w:val="00181E77"/>
    <w:rsid w:val="0018434E"/>
    <w:rsid w:val="001845E1"/>
    <w:rsid w:val="0018489A"/>
    <w:rsid w:val="001848E0"/>
    <w:rsid w:val="00184991"/>
    <w:rsid w:val="00185B60"/>
    <w:rsid w:val="00186775"/>
    <w:rsid w:val="00187CDE"/>
    <w:rsid w:val="0019088A"/>
    <w:rsid w:val="00191147"/>
    <w:rsid w:val="00191D10"/>
    <w:rsid w:val="00191D62"/>
    <w:rsid w:val="0019269D"/>
    <w:rsid w:val="001926E7"/>
    <w:rsid w:val="0019289D"/>
    <w:rsid w:val="00192CF2"/>
    <w:rsid w:val="001932D5"/>
    <w:rsid w:val="00193543"/>
    <w:rsid w:val="00194149"/>
    <w:rsid w:val="0019465F"/>
    <w:rsid w:val="0019473E"/>
    <w:rsid w:val="00194810"/>
    <w:rsid w:val="00194FDB"/>
    <w:rsid w:val="0019592A"/>
    <w:rsid w:val="00195CCC"/>
    <w:rsid w:val="00195E42"/>
    <w:rsid w:val="001973AC"/>
    <w:rsid w:val="0019761C"/>
    <w:rsid w:val="001A169A"/>
    <w:rsid w:val="001A1BD6"/>
    <w:rsid w:val="001A21EA"/>
    <w:rsid w:val="001A2A21"/>
    <w:rsid w:val="001A2B73"/>
    <w:rsid w:val="001A2C40"/>
    <w:rsid w:val="001A31B5"/>
    <w:rsid w:val="001A48F3"/>
    <w:rsid w:val="001A50BE"/>
    <w:rsid w:val="001A598C"/>
    <w:rsid w:val="001A59C8"/>
    <w:rsid w:val="001A5ABC"/>
    <w:rsid w:val="001A6268"/>
    <w:rsid w:val="001A64F3"/>
    <w:rsid w:val="001A66BF"/>
    <w:rsid w:val="001A6AAE"/>
    <w:rsid w:val="001A6CA8"/>
    <w:rsid w:val="001A758F"/>
    <w:rsid w:val="001A78BD"/>
    <w:rsid w:val="001A7942"/>
    <w:rsid w:val="001A7EDE"/>
    <w:rsid w:val="001B0189"/>
    <w:rsid w:val="001B04ED"/>
    <w:rsid w:val="001B0A96"/>
    <w:rsid w:val="001B0E6D"/>
    <w:rsid w:val="001B1C7A"/>
    <w:rsid w:val="001B23EA"/>
    <w:rsid w:val="001B28D3"/>
    <w:rsid w:val="001B29D2"/>
    <w:rsid w:val="001B3232"/>
    <w:rsid w:val="001B3B72"/>
    <w:rsid w:val="001B3D83"/>
    <w:rsid w:val="001B405C"/>
    <w:rsid w:val="001B4488"/>
    <w:rsid w:val="001B4FF3"/>
    <w:rsid w:val="001B5B8C"/>
    <w:rsid w:val="001B715D"/>
    <w:rsid w:val="001B720E"/>
    <w:rsid w:val="001C0877"/>
    <w:rsid w:val="001C2C60"/>
    <w:rsid w:val="001C2DEA"/>
    <w:rsid w:val="001C2E26"/>
    <w:rsid w:val="001C2F77"/>
    <w:rsid w:val="001C3D3C"/>
    <w:rsid w:val="001C466B"/>
    <w:rsid w:val="001C52FA"/>
    <w:rsid w:val="001C5D80"/>
    <w:rsid w:val="001D0493"/>
    <w:rsid w:val="001D0949"/>
    <w:rsid w:val="001D0B26"/>
    <w:rsid w:val="001D1674"/>
    <w:rsid w:val="001D2962"/>
    <w:rsid w:val="001D2BB6"/>
    <w:rsid w:val="001D3443"/>
    <w:rsid w:val="001D353D"/>
    <w:rsid w:val="001D400A"/>
    <w:rsid w:val="001D47F7"/>
    <w:rsid w:val="001D4839"/>
    <w:rsid w:val="001D4C82"/>
    <w:rsid w:val="001D4D8B"/>
    <w:rsid w:val="001D5B02"/>
    <w:rsid w:val="001D644B"/>
    <w:rsid w:val="001D6527"/>
    <w:rsid w:val="001D686A"/>
    <w:rsid w:val="001D6AF7"/>
    <w:rsid w:val="001D7A04"/>
    <w:rsid w:val="001D7A51"/>
    <w:rsid w:val="001E0D63"/>
    <w:rsid w:val="001E10B9"/>
    <w:rsid w:val="001E204A"/>
    <w:rsid w:val="001E23D8"/>
    <w:rsid w:val="001E2B80"/>
    <w:rsid w:val="001E3669"/>
    <w:rsid w:val="001E38E3"/>
    <w:rsid w:val="001E38EC"/>
    <w:rsid w:val="001E3A2F"/>
    <w:rsid w:val="001E3B44"/>
    <w:rsid w:val="001E3BC8"/>
    <w:rsid w:val="001E3FDA"/>
    <w:rsid w:val="001E4850"/>
    <w:rsid w:val="001E4EA3"/>
    <w:rsid w:val="001E5081"/>
    <w:rsid w:val="001E5BF3"/>
    <w:rsid w:val="001E6378"/>
    <w:rsid w:val="001E6716"/>
    <w:rsid w:val="001E6E6F"/>
    <w:rsid w:val="001E7863"/>
    <w:rsid w:val="001F0850"/>
    <w:rsid w:val="001F2BC8"/>
    <w:rsid w:val="001F34C3"/>
    <w:rsid w:val="001F4F51"/>
    <w:rsid w:val="001F5D77"/>
    <w:rsid w:val="001F651E"/>
    <w:rsid w:val="001F6886"/>
    <w:rsid w:val="001F6A1D"/>
    <w:rsid w:val="001F6FFC"/>
    <w:rsid w:val="001F73C0"/>
    <w:rsid w:val="002002F3"/>
    <w:rsid w:val="00200470"/>
    <w:rsid w:val="002004FA"/>
    <w:rsid w:val="00201410"/>
    <w:rsid w:val="002034EE"/>
    <w:rsid w:val="00203B05"/>
    <w:rsid w:val="00203DB0"/>
    <w:rsid w:val="002040FE"/>
    <w:rsid w:val="002048F3"/>
    <w:rsid w:val="00205981"/>
    <w:rsid w:val="002064A7"/>
    <w:rsid w:val="0020695A"/>
    <w:rsid w:val="00210496"/>
    <w:rsid w:val="002107CA"/>
    <w:rsid w:val="00210BD0"/>
    <w:rsid w:val="0021106D"/>
    <w:rsid w:val="0021195E"/>
    <w:rsid w:val="00212222"/>
    <w:rsid w:val="00213DF6"/>
    <w:rsid w:val="00213FEC"/>
    <w:rsid w:val="00214AB1"/>
    <w:rsid w:val="00214BC0"/>
    <w:rsid w:val="00214EB7"/>
    <w:rsid w:val="002159ED"/>
    <w:rsid w:val="00215D22"/>
    <w:rsid w:val="00215E3A"/>
    <w:rsid w:val="00216835"/>
    <w:rsid w:val="00216980"/>
    <w:rsid w:val="0021743E"/>
    <w:rsid w:val="00220042"/>
    <w:rsid w:val="0022004D"/>
    <w:rsid w:val="002201DC"/>
    <w:rsid w:val="0022072E"/>
    <w:rsid w:val="00220E35"/>
    <w:rsid w:val="0022260A"/>
    <w:rsid w:val="002226C3"/>
    <w:rsid w:val="00222883"/>
    <w:rsid w:val="0022327D"/>
    <w:rsid w:val="002234CB"/>
    <w:rsid w:val="00223DA1"/>
    <w:rsid w:val="00224334"/>
    <w:rsid w:val="00224A32"/>
    <w:rsid w:val="00224C9F"/>
    <w:rsid w:val="00226D2D"/>
    <w:rsid w:val="00227BA3"/>
    <w:rsid w:val="002300BF"/>
    <w:rsid w:val="002306EB"/>
    <w:rsid w:val="00231B95"/>
    <w:rsid w:val="002321FD"/>
    <w:rsid w:val="00232280"/>
    <w:rsid w:val="002325A9"/>
    <w:rsid w:val="00232C0A"/>
    <w:rsid w:val="0023320C"/>
    <w:rsid w:val="002333E1"/>
    <w:rsid w:val="002354ED"/>
    <w:rsid w:val="0023556F"/>
    <w:rsid w:val="00235D5E"/>
    <w:rsid w:val="00235DD5"/>
    <w:rsid w:val="0023642D"/>
    <w:rsid w:val="0023646E"/>
    <w:rsid w:val="00237563"/>
    <w:rsid w:val="002375A4"/>
    <w:rsid w:val="00237BE9"/>
    <w:rsid w:val="00237E4A"/>
    <w:rsid w:val="00241BC9"/>
    <w:rsid w:val="00241D2E"/>
    <w:rsid w:val="00242DAE"/>
    <w:rsid w:val="0024307C"/>
    <w:rsid w:val="002437A6"/>
    <w:rsid w:val="00243ABE"/>
    <w:rsid w:val="00244280"/>
    <w:rsid w:val="00245090"/>
    <w:rsid w:val="002451BB"/>
    <w:rsid w:val="00245AC6"/>
    <w:rsid w:val="00246316"/>
    <w:rsid w:val="00246C08"/>
    <w:rsid w:val="00247670"/>
    <w:rsid w:val="00247C6B"/>
    <w:rsid w:val="002504D5"/>
    <w:rsid w:val="00251227"/>
    <w:rsid w:val="00251E34"/>
    <w:rsid w:val="0025216E"/>
    <w:rsid w:val="00252AEA"/>
    <w:rsid w:val="00253619"/>
    <w:rsid w:val="00253CEB"/>
    <w:rsid w:val="00254ABC"/>
    <w:rsid w:val="00255A9A"/>
    <w:rsid w:val="002561B5"/>
    <w:rsid w:val="0025669F"/>
    <w:rsid w:val="00256AD2"/>
    <w:rsid w:val="00256C31"/>
    <w:rsid w:val="002570DA"/>
    <w:rsid w:val="00257CB0"/>
    <w:rsid w:val="00257E89"/>
    <w:rsid w:val="002602F9"/>
    <w:rsid w:val="00260DE7"/>
    <w:rsid w:val="002613C5"/>
    <w:rsid w:val="002614F1"/>
    <w:rsid w:val="00262A46"/>
    <w:rsid w:val="00262C7A"/>
    <w:rsid w:val="00263230"/>
    <w:rsid w:val="00263CC1"/>
    <w:rsid w:val="00265828"/>
    <w:rsid w:val="00265B33"/>
    <w:rsid w:val="00265CC1"/>
    <w:rsid w:val="00266CEF"/>
    <w:rsid w:val="002670A9"/>
    <w:rsid w:val="00267276"/>
    <w:rsid w:val="00267680"/>
    <w:rsid w:val="002705AE"/>
    <w:rsid w:val="002711B8"/>
    <w:rsid w:val="002713C8"/>
    <w:rsid w:val="0027144B"/>
    <w:rsid w:val="00271E79"/>
    <w:rsid w:val="00272CB2"/>
    <w:rsid w:val="002735F4"/>
    <w:rsid w:val="00276065"/>
    <w:rsid w:val="00276A6C"/>
    <w:rsid w:val="002772F3"/>
    <w:rsid w:val="002777C4"/>
    <w:rsid w:val="00280C2E"/>
    <w:rsid w:val="002821BA"/>
    <w:rsid w:val="00283355"/>
    <w:rsid w:val="002839E5"/>
    <w:rsid w:val="00283E9A"/>
    <w:rsid w:val="0028444D"/>
    <w:rsid w:val="00285C04"/>
    <w:rsid w:val="002863E3"/>
    <w:rsid w:val="002864E4"/>
    <w:rsid w:val="00286E03"/>
    <w:rsid w:val="002870D0"/>
    <w:rsid w:val="00287417"/>
    <w:rsid w:val="00287957"/>
    <w:rsid w:val="0029006B"/>
    <w:rsid w:val="002905FB"/>
    <w:rsid w:val="00291442"/>
    <w:rsid w:val="00291CA3"/>
    <w:rsid w:val="002930FF"/>
    <w:rsid w:val="002934C5"/>
    <w:rsid w:val="00293674"/>
    <w:rsid w:val="00294556"/>
    <w:rsid w:val="00294823"/>
    <w:rsid w:val="0029489A"/>
    <w:rsid w:val="00294AD6"/>
    <w:rsid w:val="0029556A"/>
    <w:rsid w:val="00295E0F"/>
    <w:rsid w:val="00296A1F"/>
    <w:rsid w:val="00296CF7"/>
    <w:rsid w:val="0029717A"/>
    <w:rsid w:val="0029752D"/>
    <w:rsid w:val="002977AE"/>
    <w:rsid w:val="002A0188"/>
    <w:rsid w:val="002A0391"/>
    <w:rsid w:val="002A049F"/>
    <w:rsid w:val="002A123A"/>
    <w:rsid w:val="002A14F6"/>
    <w:rsid w:val="002A32CA"/>
    <w:rsid w:val="002A32E7"/>
    <w:rsid w:val="002A4450"/>
    <w:rsid w:val="002A470E"/>
    <w:rsid w:val="002A49D9"/>
    <w:rsid w:val="002A4F1E"/>
    <w:rsid w:val="002A55DF"/>
    <w:rsid w:val="002A57BB"/>
    <w:rsid w:val="002A5907"/>
    <w:rsid w:val="002A5B09"/>
    <w:rsid w:val="002A641F"/>
    <w:rsid w:val="002A6A3C"/>
    <w:rsid w:val="002A70F5"/>
    <w:rsid w:val="002A7165"/>
    <w:rsid w:val="002A7C24"/>
    <w:rsid w:val="002A7D38"/>
    <w:rsid w:val="002A7ECE"/>
    <w:rsid w:val="002B09BC"/>
    <w:rsid w:val="002B0CAD"/>
    <w:rsid w:val="002B222A"/>
    <w:rsid w:val="002B2A28"/>
    <w:rsid w:val="002B2B97"/>
    <w:rsid w:val="002B337E"/>
    <w:rsid w:val="002B3784"/>
    <w:rsid w:val="002B3B71"/>
    <w:rsid w:val="002B3E8C"/>
    <w:rsid w:val="002B414A"/>
    <w:rsid w:val="002B423E"/>
    <w:rsid w:val="002B4924"/>
    <w:rsid w:val="002B526C"/>
    <w:rsid w:val="002B52DF"/>
    <w:rsid w:val="002B557A"/>
    <w:rsid w:val="002B5595"/>
    <w:rsid w:val="002B5F24"/>
    <w:rsid w:val="002B6918"/>
    <w:rsid w:val="002B6FFF"/>
    <w:rsid w:val="002B70F4"/>
    <w:rsid w:val="002B745F"/>
    <w:rsid w:val="002B7644"/>
    <w:rsid w:val="002B7A15"/>
    <w:rsid w:val="002B7DE4"/>
    <w:rsid w:val="002B7E0D"/>
    <w:rsid w:val="002C0638"/>
    <w:rsid w:val="002C0749"/>
    <w:rsid w:val="002C08B9"/>
    <w:rsid w:val="002C1482"/>
    <w:rsid w:val="002C1AFC"/>
    <w:rsid w:val="002C21D4"/>
    <w:rsid w:val="002C2B56"/>
    <w:rsid w:val="002C2DF3"/>
    <w:rsid w:val="002C3B94"/>
    <w:rsid w:val="002C3F78"/>
    <w:rsid w:val="002C4321"/>
    <w:rsid w:val="002C46BD"/>
    <w:rsid w:val="002C4E17"/>
    <w:rsid w:val="002C51E2"/>
    <w:rsid w:val="002C5829"/>
    <w:rsid w:val="002C5964"/>
    <w:rsid w:val="002C5BE1"/>
    <w:rsid w:val="002C667C"/>
    <w:rsid w:val="002C69FD"/>
    <w:rsid w:val="002C6EA8"/>
    <w:rsid w:val="002C7126"/>
    <w:rsid w:val="002C727D"/>
    <w:rsid w:val="002D040C"/>
    <w:rsid w:val="002D047B"/>
    <w:rsid w:val="002D1287"/>
    <w:rsid w:val="002D1292"/>
    <w:rsid w:val="002D2371"/>
    <w:rsid w:val="002D23ED"/>
    <w:rsid w:val="002D3452"/>
    <w:rsid w:val="002D3F17"/>
    <w:rsid w:val="002D3F32"/>
    <w:rsid w:val="002D47C9"/>
    <w:rsid w:val="002D4A72"/>
    <w:rsid w:val="002D53E5"/>
    <w:rsid w:val="002D59F9"/>
    <w:rsid w:val="002D6DF8"/>
    <w:rsid w:val="002E00C6"/>
    <w:rsid w:val="002E0D28"/>
    <w:rsid w:val="002E0DD2"/>
    <w:rsid w:val="002E3C1D"/>
    <w:rsid w:val="002E4A01"/>
    <w:rsid w:val="002E545E"/>
    <w:rsid w:val="002E628D"/>
    <w:rsid w:val="002E64FD"/>
    <w:rsid w:val="002E6615"/>
    <w:rsid w:val="002E6626"/>
    <w:rsid w:val="002E726D"/>
    <w:rsid w:val="002E7D2D"/>
    <w:rsid w:val="002E7FAF"/>
    <w:rsid w:val="002F0062"/>
    <w:rsid w:val="002F0204"/>
    <w:rsid w:val="002F1AF5"/>
    <w:rsid w:val="002F1BA5"/>
    <w:rsid w:val="002F1BF7"/>
    <w:rsid w:val="002F1F3B"/>
    <w:rsid w:val="002F2099"/>
    <w:rsid w:val="002F252C"/>
    <w:rsid w:val="002F2576"/>
    <w:rsid w:val="002F2B0F"/>
    <w:rsid w:val="002F2B91"/>
    <w:rsid w:val="002F3045"/>
    <w:rsid w:val="002F3BD6"/>
    <w:rsid w:val="002F3F02"/>
    <w:rsid w:val="002F436C"/>
    <w:rsid w:val="002F4523"/>
    <w:rsid w:val="002F5A3B"/>
    <w:rsid w:val="002F6F62"/>
    <w:rsid w:val="002F7825"/>
    <w:rsid w:val="002F7BBC"/>
    <w:rsid w:val="00300346"/>
    <w:rsid w:val="0030050B"/>
    <w:rsid w:val="003008F0"/>
    <w:rsid w:val="00301106"/>
    <w:rsid w:val="003014BC"/>
    <w:rsid w:val="00301EA1"/>
    <w:rsid w:val="0030230E"/>
    <w:rsid w:val="003029CB"/>
    <w:rsid w:val="00302DAE"/>
    <w:rsid w:val="00302EE9"/>
    <w:rsid w:val="0030345B"/>
    <w:rsid w:val="00303B32"/>
    <w:rsid w:val="00304AAB"/>
    <w:rsid w:val="00305BC3"/>
    <w:rsid w:val="00306362"/>
    <w:rsid w:val="00306B09"/>
    <w:rsid w:val="00306EAE"/>
    <w:rsid w:val="0030761F"/>
    <w:rsid w:val="00307D97"/>
    <w:rsid w:val="00310839"/>
    <w:rsid w:val="003112AE"/>
    <w:rsid w:val="00311D9E"/>
    <w:rsid w:val="00313C70"/>
    <w:rsid w:val="00313E56"/>
    <w:rsid w:val="003141B4"/>
    <w:rsid w:val="0031555B"/>
    <w:rsid w:val="00315A3A"/>
    <w:rsid w:val="00316D04"/>
    <w:rsid w:val="0031756C"/>
    <w:rsid w:val="00317F4C"/>
    <w:rsid w:val="0032008A"/>
    <w:rsid w:val="003209A0"/>
    <w:rsid w:val="00320E62"/>
    <w:rsid w:val="003215D1"/>
    <w:rsid w:val="00321669"/>
    <w:rsid w:val="0032172B"/>
    <w:rsid w:val="003219FE"/>
    <w:rsid w:val="00321C87"/>
    <w:rsid w:val="0032260D"/>
    <w:rsid w:val="00322B71"/>
    <w:rsid w:val="0032371C"/>
    <w:rsid w:val="00325C5E"/>
    <w:rsid w:val="003264CC"/>
    <w:rsid w:val="00326D89"/>
    <w:rsid w:val="00326E54"/>
    <w:rsid w:val="00330532"/>
    <w:rsid w:val="00330CD2"/>
    <w:rsid w:val="00330F32"/>
    <w:rsid w:val="003310C1"/>
    <w:rsid w:val="0033114E"/>
    <w:rsid w:val="00333455"/>
    <w:rsid w:val="00333C82"/>
    <w:rsid w:val="00333E3A"/>
    <w:rsid w:val="00333EE9"/>
    <w:rsid w:val="00335E0B"/>
    <w:rsid w:val="00336171"/>
    <w:rsid w:val="0033621D"/>
    <w:rsid w:val="0033624A"/>
    <w:rsid w:val="00336CE5"/>
    <w:rsid w:val="003371B4"/>
    <w:rsid w:val="00337317"/>
    <w:rsid w:val="00337374"/>
    <w:rsid w:val="00340B5B"/>
    <w:rsid w:val="00341310"/>
    <w:rsid w:val="0034143E"/>
    <w:rsid w:val="00341616"/>
    <w:rsid w:val="0034185B"/>
    <w:rsid w:val="00341A61"/>
    <w:rsid w:val="00342211"/>
    <w:rsid w:val="003427E4"/>
    <w:rsid w:val="0034325E"/>
    <w:rsid w:val="003435A8"/>
    <w:rsid w:val="00343667"/>
    <w:rsid w:val="00344439"/>
    <w:rsid w:val="003455D5"/>
    <w:rsid w:val="00345BC9"/>
    <w:rsid w:val="00346037"/>
    <w:rsid w:val="003469E1"/>
    <w:rsid w:val="00347922"/>
    <w:rsid w:val="0035151E"/>
    <w:rsid w:val="00352001"/>
    <w:rsid w:val="00352351"/>
    <w:rsid w:val="00352369"/>
    <w:rsid w:val="0035273F"/>
    <w:rsid w:val="0035282F"/>
    <w:rsid w:val="00352DFD"/>
    <w:rsid w:val="00353506"/>
    <w:rsid w:val="003542AE"/>
    <w:rsid w:val="0035449C"/>
    <w:rsid w:val="00354519"/>
    <w:rsid w:val="00354A5C"/>
    <w:rsid w:val="00354E81"/>
    <w:rsid w:val="0035576A"/>
    <w:rsid w:val="003558E4"/>
    <w:rsid w:val="00356E1D"/>
    <w:rsid w:val="0035706F"/>
    <w:rsid w:val="003571F8"/>
    <w:rsid w:val="00357305"/>
    <w:rsid w:val="003577FA"/>
    <w:rsid w:val="00357833"/>
    <w:rsid w:val="00357C4E"/>
    <w:rsid w:val="00357DE8"/>
    <w:rsid w:val="00360393"/>
    <w:rsid w:val="00360541"/>
    <w:rsid w:val="00360671"/>
    <w:rsid w:val="003612E3"/>
    <w:rsid w:val="00361A41"/>
    <w:rsid w:val="00361BD7"/>
    <w:rsid w:val="003626EF"/>
    <w:rsid w:val="0036272D"/>
    <w:rsid w:val="00362AC0"/>
    <w:rsid w:val="003630DB"/>
    <w:rsid w:val="00363B60"/>
    <w:rsid w:val="003647EA"/>
    <w:rsid w:val="0036551A"/>
    <w:rsid w:val="00365F1A"/>
    <w:rsid w:val="00365F61"/>
    <w:rsid w:val="003660B6"/>
    <w:rsid w:val="0036636B"/>
    <w:rsid w:val="0036687F"/>
    <w:rsid w:val="0036699B"/>
    <w:rsid w:val="00366D23"/>
    <w:rsid w:val="003675FC"/>
    <w:rsid w:val="00367A15"/>
    <w:rsid w:val="00370082"/>
    <w:rsid w:val="003703D1"/>
    <w:rsid w:val="0037080E"/>
    <w:rsid w:val="003709DD"/>
    <w:rsid w:val="00370E61"/>
    <w:rsid w:val="00371553"/>
    <w:rsid w:val="00371560"/>
    <w:rsid w:val="00371777"/>
    <w:rsid w:val="00371E94"/>
    <w:rsid w:val="00372039"/>
    <w:rsid w:val="003722E2"/>
    <w:rsid w:val="00372D80"/>
    <w:rsid w:val="00372F05"/>
    <w:rsid w:val="00373B69"/>
    <w:rsid w:val="003741F4"/>
    <w:rsid w:val="0037430B"/>
    <w:rsid w:val="00374BEF"/>
    <w:rsid w:val="00375ACD"/>
    <w:rsid w:val="00376181"/>
    <w:rsid w:val="00376FFF"/>
    <w:rsid w:val="0037705D"/>
    <w:rsid w:val="003805EF"/>
    <w:rsid w:val="0038095A"/>
    <w:rsid w:val="003809BA"/>
    <w:rsid w:val="0038204B"/>
    <w:rsid w:val="003822FC"/>
    <w:rsid w:val="0038241B"/>
    <w:rsid w:val="00382520"/>
    <w:rsid w:val="003825F8"/>
    <w:rsid w:val="00382875"/>
    <w:rsid w:val="003833EA"/>
    <w:rsid w:val="0038352C"/>
    <w:rsid w:val="00384FF8"/>
    <w:rsid w:val="00386312"/>
    <w:rsid w:val="0038634E"/>
    <w:rsid w:val="003867F6"/>
    <w:rsid w:val="00386868"/>
    <w:rsid w:val="00386A87"/>
    <w:rsid w:val="00386C3A"/>
    <w:rsid w:val="00390A50"/>
    <w:rsid w:val="00390B71"/>
    <w:rsid w:val="00391111"/>
    <w:rsid w:val="00392046"/>
    <w:rsid w:val="0039234B"/>
    <w:rsid w:val="0039269F"/>
    <w:rsid w:val="00392965"/>
    <w:rsid w:val="00392DFC"/>
    <w:rsid w:val="003935EA"/>
    <w:rsid w:val="003938F9"/>
    <w:rsid w:val="0039471B"/>
    <w:rsid w:val="00395516"/>
    <w:rsid w:val="0039562E"/>
    <w:rsid w:val="00395A54"/>
    <w:rsid w:val="00395FF7"/>
    <w:rsid w:val="0039650E"/>
    <w:rsid w:val="00397E96"/>
    <w:rsid w:val="003A062E"/>
    <w:rsid w:val="003A0816"/>
    <w:rsid w:val="003A0CEB"/>
    <w:rsid w:val="003A14E4"/>
    <w:rsid w:val="003A1BBB"/>
    <w:rsid w:val="003A2F7B"/>
    <w:rsid w:val="003A33F8"/>
    <w:rsid w:val="003A33FD"/>
    <w:rsid w:val="003A3BAB"/>
    <w:rsid w:val="003A4EF4"/>
    <w:rsid w:val="003A4FCF"/>
    <w:rsid w:val="003A5819"/>
    <w:rsid w:val="003A66FE"/>
    <w:rsid w:val="003A7289"/>
    <w:rsid w:val="003A72BC"/>
    <w:rsid w:val="003B0597"/>
    <w:rsid w:val="003B0B89"/>
    <w:rsid w:val="003B1EA2"/>
    <w:rsid w:val="003B29C5"/>
    <w:rsid w:val="003B2A81"/>
    <w:rsid w:val="003B2B0D"/>
    <w:rsid w:val="003B31E5"/>
    <w:rsid w:val="003B37CC"/>
    <w:rsid w:val="003B5B39"/>
    <w:rsid w:val="003B5D0D"/>
    <w:rsid w:val="003B6588"/>
    <w:rsid w:val="003B6672"/>
    <w:rsid w:val="003B6699"/>
    <w:rsid w:val="003B6CC9"/>
    <w:rsid w:val="003B72C0"/>
    <w:rsid w:val="003B735A"/>
    <w:rsid w:val="003B78B6"/>
    <w:rsid w:val="003C0710"/>
    <w:rsid w:val="003C168B"/>
    <w:rsid w:val="003C2790"/>
    <w:rsid w:val="003C3F95"/>
    <w:rsid w:val="003C47BC"/>
    <w:rsid w:val="003C5CA4"/>
    <w:rsid w:val="003C5DBD"/>
    <w:rsid w:val="003C5DD0"/>
    <w:rsid w:val="003C6187"/>
    <w:rsid w:val="003C6DBC"/>
    <w:rsid w:val="003C75BF"/>
    <w:rsid w:val="003D0964"/>
    <w:rsid w:val="003D22B9"/>
    <w:rsid w:val="003D2773"/>
    <w:rsid w:val="003D279B"/>
    <w:rsid w:val="003D563F"/>
    <w:rsid w:val="003D6295"/>
    <w:rsid w:val="003D701D"/>
    <w:rsid w:val="003D7671"/>
    <w:rsid w:val="003D76A0"/>
    <w:rsid w:val="003D7FD7"/>
    <w:rsid w:val="003E08AD"/>
    <w:rsid w:val="003E1675"/>
    <w:rsid w:val="003E1DB4"/>
    <w:rsid w:val="003E1F13"/>
    <w:rsid w:val="003E2400"/>
    <w:rsid w:val="003E25B1"/>
    <w:rsid w:val="003E321A"/>
    <w:rsid w:val="003E3236"/>
    <w:rsid w:val="003E396C"/>
    <w:rsid w:val="003E5779"/>
    <w:rsid w:val="003E58E4"/>
    <w:rsid w:val="003E6549"/>
    <w:rsid w:val="003E68E6"/>
    <w:rsid w:val="003E6943"/>
    <w:rsid w:val="003E724D"/>
    <w:rsid w:val="003E7833"/>
    <w:rsid w:val="003E7950"/>
    <w:rsid w:val="003E7CD9"/>
    <w:rsid w:val="003F1666"/>
    <w:rsid w:val="003F2A37"/>
    <w:rsid w:val="003F2F51"/>
    <w:rsid w:val="003F48D2"/>
    <w:rsid w:val="003F4B6C"/>
    <w:rsid w:val="003F5CA5"/>
    <w:rsid w:val="003F5D41"/>
    <w:rsid w:val="003F77CC"/>
    <w:rsid w:val="00400028"/>
    <w:rsid w:val="004002C2"/>
    <w:rsid w:val="00402483"/>
    <w:rsid w:val="00402880"/>
    <w:rsid w:val="00403119"/>
    <w:rsid w:val="00403881"/>
    <w:rsid w:val="0040425E"/>
    <w:rsid w:val="0040427A"/>
    <w:rsid w:val="004044B4"/>
    <w:rsid w:val="00404C63"/>
    <w:rsid w:val="004053A0"/>
    <w:rsid w:val="00405F35"/>
    <w:rsid w:val="0040663D"/>
    <w:rsid w:val="004078CF"/>
    <w:rsid w:val="00407B77"/>
    <w:rsid w:val="00407E68"/>
    <w:rsid w:val="00407E8A"/>
    <w:rsid w:val="00407F41"/>
    <w:rsid w:val="004102BF"/>
    <w:rsid w:val="004113AE"/>
    <w:rsid w:val="00413344"/>
    <w:rsid w:val="00413B44"/>
    <w:rsid w:val="0041432F"/>
    <w:rsid w:val="004145CE"/>
    <w:rsid w:val="0041460A"/>
    <w:rsid w:val="004147CE"/>
    <w:rsid w:val="00415DEF"/>
    <w:rsid w:val="00416A57"/>
    <w:rsid w:val="0041706E"/>
    <w:rsid w:val="00417BB1"/>
    <w:rsid w:val="00417DFC"/>
    <w:rsid w:val="0042008E"/>
    <w:rsid w:val="0042028D"/>
    <w:rsid w:val="00420385"/>
    <w:rsid w:val="00420868"/>
    <w:rsid w:val="00423170"/>
    <w:rsid w:val="00423F63"/>
    <w:rsid w:val="00424349"/>
    <w:rsid w:val="00424473"/>
    <w:rsid w:val="00424959"/>
    <w:rsid w:val="00425A34"/>
    <w:rsid w:val="00425EE7"/>
    <w:rsid w:val="0042624B"/>
    <w:rsid w:val="00426506"/>
    <w:rsid w:val="00426CE1"/>
    <w:rsid w:val="00427BB6"/>
    <w:rsid w:val="004301DF"/>
    <w:rsid w:val="00430B60"/>
    <w:rsid w:val="00430D25"/>
    <w:rsid w:val="00432400"/>
    <w:rsid w:val="00432B90"/>
    <w:rsid w:val="00432BD8"/>
    <w:rsid w:val="00433158"/>
    <w:rsid w:val="00433B2A"/>
    <w:rsid w:val="00434E80"/>
    <w:rsid w:val="0043516D"/>
    <w:rsid w:val="0043534C"/>
    <w:rsid w:val="00435430"/>
    <w:rsid w:val="00440ECA"/>
    <w:rsid w:val="00441081"/>
    <w:rsid w:val="004419CD"/>
    <w:rsid w:val="00441B1D"/>
    <w:rsid w:val="00441FC3"/>
    <w:rsid w:val="00442593"/>
    <w:rsid w:val="004429CB"/>
    <w:rsid w:val="00443362"/>
    <w:rsid w:val="004435F6"/>
    <w:rsid w:val="00443726"/>
    <w:rsid w:val="00443DB4"/>
    <w:rsid w:val="004440D3"/>
    <w:rsid w:val="00444474"/>
    <w:rsid w:val="00444ACD"/>
    <w:rsid w:val="004455FC"/>
    <w:rsid w:val="0044593A"/>
    <w:rsid w:val="00445ACD"/>
    <w:rsid w:val="00445C14"/>
    <w:rsid w:val="00446303"/>
    <w:rsid w:val="00447345"/>
    <w:rsid w:val="00447527"/>
    <w:rsid w:val="00450008"/>
    <w:rsid w:val="00450141"/>
    <w:rsid w:val="0045088C"/>
    <w:rsid w:val="0045101A"/>
    <w:rsid w:val="00451307"/>
    <w:rsid w:val="00451EE1"/>
    <w:rsid w:val="00452876"/>
    <w:rsid w:val="00452D58"/>
    <w:rsid w:val="0045385D"/>
    <w:rsid w:val="004539D6"/>
    <w:rsid w:val="00454513"/>
    <w:rsid w:val="004549A4"/>
    <w:rsid w:val="00454F52"/>
    <w:rsid w:val="00455790"/>
    <w:rsid w:val="00455A83"/>
    <w:rsid w:val="004568E3"/>
    <w:rsid w:val="00457B71"/>
    <w:rsid w:val="00457C55"/>
    <w:rsid w:val="00457F15"/>
    <w:rsid w:val="004606C6"/>
    <w:rsid w:val="00460EBF"/>
    <w:rsid w:val="00462430"/>
    <w:rsid w:val="004624A8"/>
    <w:rsid w:val="00462634"/>
    <w:rsid w:val="004628C4"/>
    <w:rsid w:val="00462F88"/>
    <w:rsid w:val="0046378E"/>
    <w:rsid w:val="00463A08"/>
    <w:rsid w:val="00463CC4"/>
    <w:rsid w:val="00464238"/>
    <w:rsid w:val="00465448"/>
    <w:rsid w:val="004658E5"/>
    <w:rsid w:val="00465E31"/>
    <w:rsid w:val="004671B6"/>
    <w:rsid w:val="0047046A"/>
    <w:rsid w:val="00471BAE"/>
    <w:rsid w:val="00471ECB"/>
    <w:rsid w:val="00472711"/>
    <w:rsid w:val="00473818"/>
    <w:rsid w:val="00474BE7"/>
    <w:rsid w:val="00474C53"/>
    <w:rsid w:val="004758C8"/>
    <w:rsid w:val="00475AE4"/>
    <w:rsid w:val="00475D53"/>
    <w:rsid w:val="00476DCA"/>
    <w:rsid w:val="00477852"/>
    <w:rsid w:val="004807AA"/>
    <w:rsid w:val="00480AD1"/>
    <w:rsid w:val="00480E2F"/>
    <w:rsid w:val="004813BD"/>
    <w:rsid w:val="00481710"/>
    <w:rsid w:val="0048280E"/>
    <w:rsid w:val="00482A1D"/>
    <w:rsid w:val="00483905"/>
    <w:rsid w:val="00484D46"/>
    <w:rsid w:val="00485726"/>
    <w:rsid w:val="00485E0E"/>
    <w:rsid w:val="0048635F"/>
    <w:rsid w:val="004865E0"/>
    <w:rsid w:val="00487027"/>
    <w:rsid w:val="00487150"/>
    <w:rsid w:val="004876F1"/>
    <w:rsid w:val="0048771F"/>
    <w:rsid w:val="00487EF7"/>
    <w:rsid w:val="00490814"/>
    <w:rsid w:val="00490880"/>
    <w:rsid w:val="00491CDF"/>
    <w:rsid w:val="00492248"/>
    <w:rsid w:val="00492EC8"/>
    <w:rsid w:val="00492F44"/>
    <w:rsid w:val="0049364F"/>
    <w:rsid w:val="00493C2E"/>
    <w:rsid w:val="00494000"/>
    <w:rsid w:val="004942BC"/>
    <w:rsid w:val="00495801"/>
    <w:rsid w:val="0049587D"/>
    <w:rsid w:val="00495DC7"/>
    <w:rsid w:val="004964EC"/>
    <w:rsid w:val="00496B0F"/>
    <w:rsid w:val="00496EAD"/>
    <w:rsid w:val="00496FA7"/>
    <w:rsid w:val="00497229"/>
    <w:rsid w:val="00497EF9"/>
    <w:rsid w:val="004A10B7"/>
    <w:rsid w:val="004A1563"/>
    <w:rsid w:val="004A16AD"/>
    <w:rsid w:val="004A19B8"/>
    <w:rsid w:val="004A1AE9"/>
    <w:rsid w:val="004A2CD2"/>
    <w:rsid w:val="004A2F29"/>
    <w:rsid w:val="004A30AD"/>
    <w:rsid w:val="004A3ACF"/>
    <w:rsid w:val="004A4F75"/>
    <w:rsid w:val="004A57E9"/>
    <w:rsid w:val="004A59F9"/>
    <w:rsid w:val="004A62A8"/>
    <w:rsid w:val="004A6C33"/>
    <w:rsid w:val="004A6C59"/>
    <w:rsid w:val="004A6DFD"/>
    <w:rsid w:val="004A776C"/>
    <w:rsid w:val="004B0502"/>
    <w:rsid w:val="004B0815"/>
    <w:rsid w:val="004B0D2B"/>
    <w:rsid w:val="004B1258"/>
    <w:rsid w:val="004B19B7"/>
    <w:rsid w:val="004B1C9E"/>
    <w:rsid w:val="004B1E6B"/>
    <w:rsid w:val="004B1EEF"/>
    <w:rsid w:val="004B1F1F"/>
    <w:rsid w:val="004B22C0"/>
    <w:rsid w:val="004B27FF"/>
    <w:rsid w:val="004B3881"/>
    <w:rsid w:val="004B3A05"/>
    <w:rsid w:val="004B3CC3"/>
    <w:rsid w:val="004B4B01"/>
    <w:rsid w:val="004B5864"/>
    <w:rsid w:val="004B61F8"/>
    <w:rsid w:val="004B7CA0"/>
    <w:rsid w:val="004C06A1"/>
    <w:rsid w:val="004C0E2B"/>
    <w:rsid w:val="004C13A6"/>
    <w:rsid w:val="004C1BCF"/>
    <w:rsid w:val="004C1F0B"/>
    <w:rsid w:val="004C2143"/>
    <w:rsid w:val="004C241B"/>
    <w:rsid w:val="004C30C9"/>
    <w:rsid w:val="004C3938"/>
    <w:rsid w:val="004C51C0"/>
    <w:rsid w:val="004C59E7"/>
    <w:rsid w:val="004C5B5D"/>
    <w:rsid w:val="004C6132"/>
    <w:rsid w:val="004C7610"/>
    <w:rsid w:val="004C7F23"/>
    <w:rsid w:val="004D06D3"/>
    <w:rsid w:val="004D1E41"/>
    <w:rsid w:val="004D28DA"/>
    <w:rsid w:val="004D3DDD"/>
    <w:rsid w:val="004D3F02"/>
    <w:rsid w:val="004D46A4"/>
    <w:rsid w:val="004D53FF"/>
    <w:rsid w:val="004D5586"/>
    <w:rsid w:val="004D5A03"/>
    <w:rsid w:val="004D6307"/>
    <w:rsid w:val="004D6331"/>
    <w:rsid w:val="004D7CF7"/>
    <w:rsid w:val="004E0D73"/>
    <w:rsid w:val="004E1801"/>
    <w:rsid w:val="004E1984"/>
    <w:rsid w:val="004E20D4"/>
    <w:rsid w:val="004E2AF5"/>
    <w:rsid w:val="004E3645"/>
    <w:rsid w:val="004E3A39"/>
    <w:rsid w:val="004E424E"/>
    <w:rsid w:val="004E47F2"/>
    <w:rsid w:val="004E4866"/>
    <w:rsid w:val="004E5009"/>
    <w:rsid w:val="004E5C31"/>
    <w:rsid w:val="004E7393"/>
    <w:rsid w:val="004F0D65"/>
    <w:rsid w:val="004F1EBB"/>
    <w:rsid w:val="004F2F5C"/>
    <w:rsid w:val="004F35DC"/>
    <w:rsid w:val="004F3EFD"/>
    <w:rsid w:val="004F56A1"/>
    <w:rsid w:val="004F5AD4"/>
    <w:rsid w:val="004F5EB2"/>
    <w:rsid w:val="004F6C40"/>
    <w:rsid w:val="004F6DBA"/>
    <w:rsid w:val="004F738A"/>
    <w:rsid w:val="004F7B9F"/>
    <w:rsid w:val="005005B5"/>
    <w:rsid w:val="00500B5A"/>
    <w:rsid w:val="00500D36"/>
    <w:rsid w:val="00500DAE"/>
    <w:rsid w:val="00500E58"/>
    <w:rsid w:val="00501FE6"/>
    <w:rsid w:val="00502340"/>
    <w:rsid w:val="00502351"/>
    <w:rsid w:val="005027B2"/>
    <w:rsid w:val="00502857"/>
    <w:rsid w:val="005036F7"/>
    <w:rsid w:val="00503A9C"/>
    <w:rsid w:val="0050406B"/>
    <w:rsid w:val="00505CE6"/>
    <w:rsid w:val="005063EB"/>
    <w:rsid w:val="00506C7B"/>
    <w:rsid w:val="00507524"/>
    <w:rsid w:val="00507E3E"/>
    <w:rsid w:val="005101C3"/>
    <w:rsid w:val="00510871"/>
    <w:rsid w:val="00512318"/>
    <w:rsid w:val="00512340"/>
    <w:rsid w:val="00512593"/>
    <w:rsid w:val="00512687"/>
    <w:rsid w:val="00513824"/>
    <w:rsid w:val="00513B98"/>
    <w:rsid w:val="00513EA3"/>
    <w:rsid w:val="0051438E"/>
    <w:rsid w:val="00514C83"/>
    <w:rsid w:val="00514E01"/>
    <w:rsid w:val="00515C28"/>
    <w:rsid w:val="00515CEE"/>
    <w:rsid w:val="00516427"/>
    <w:rsid w:val="005169D0"/>
    <w:rsid w:val="00516F07"/>
    <w:rsid w:val="005201DD"/>
    <w:rsid w:val="00520570"/>
    <w:rsid w:val="0052070E"/>
    <w:rsid w:val="00520BB1"/>
    <w:rsid w:val="00521110"/>
    <w:rsid w:val="005224A2"/>
    <w:rsid w:val="00522A1E"/>
    <w:rsid w:val="005232AF"/>
    <w:rsid w:val="00523514"/>
    <w:rsid w:val="00524058"/>
    <w:rsid w:val="005243EA"/>
    <w:rsid w:val="00524819"/>
    <w:rsid w:val="00524A76"/>
    <w:rsid w:val="00525179"/>
    <w:rsid w:val="005251A3"/>
    <w:rsid w:val="00525996"/>
    <w:rsid w:val="00526103"/>
    <w:rsid w:val="00526D36"/>
    <w:rsid w:val="005271FE"/>
    <w:rsid w:val="00527B09"/>
    <w:rsid w:val="0053013D"/>
    <w:rsid w:val="005307AA"/>
    <w:rsid w:val="005309E0"/>
    <w:rsid w:val="0053103E"/>
    <w:rsid w:val="00531EA4"/>
    <w:rsid w:val="00531EF1"/>
    <w:rsid w:val="005327A2"/>
    <w:rsid w:val="00535247"/>
    <w:rsid w:val="005358C7"/>
    <w:rsid w:val="00536277"/>
    <w:rsid w:val="00536ACD"/>
    <w:rsid w:val="00536E2A"/>
    <w:rsid w:val="005374BC"/>
    <w:rsid w:val="00537509"/>
    <w:rsid w:val="00537787"/>
    <w:rsid w:val="00537D2F"/>
    <w:rsid w:val="00537F5D"/>
    <w:rsid w:val="00540354"/>
    <w:rsid w:val="005406C4"/>
    <w:rsid w:val="00541C6D"/>
    <w:rsid w:val="005420AA"/>
    <w:rsid w:val="00542689"/>
    <w:rsid w:val="00542757"/>
    <w:rsid w:val="00542B89"/>
    <w:rsid w:val="00543D60"/>
    <w:rsid w:val="00543E02"/>
    <w:rsid w:val="00543F17"/>
    <w:rsid w:val="00544D49"/>
    <w:rsid w:val="00545373"/>
    <w:rsid w:val="00545C39"/>
    <w:rsid w:val="005476D1"/>
    <w:rsid w:val="005479EA"/>
    <w:rsid w:val="00550E51"/>
    <w:rsid w:val="00551DCE"/>
    <w:rsid w:val="00552F54"/>
    <w:rsid w:val="00553268"/>
    <w:rsid w:val="00553857"/>
    <w:rsid w:val="0055486B"/>
    <w:rsid w:val="00554EDE"/>
    <w:rsid w:val="00555305"/>
    <w:rsid w:val="0055556B"/>
    <w:rsid w:val="00555791"/>
    <w:rsid w:val="00556352"/>
    <w:rsid w:val="005563E9"/>
    <w:rsid w:val="00556B3E"/>
    <w:rsid w:val="00556C6D"/>
    <w:rsid w:val="005572D8"/>
    <w:rsid w:val="00557FAC"/>
    <w:rsid w:val="00557FF6"/>
    <w:rsid w:val="00560E01"/>
    <w:rsid w:val="00561063"/>
    <w:rsid w:val="00561A8A"/>
    <w:rsid w:val="005621C2"/>
    <w:rsid w:val="00562485"/>
    <w:rsid w:val="00563B09"/>
    <w:rsid w:val="00563D71"/>
    <w:rsid w:val="00563F4F"/>
    <w:rsid w:val="00564699"/>
    <w:rsid w:val="00565779"/>
    <w:rsid w:val="005657B2"/>
    <w:rsid w:val="005658D3"/>
    <w:rsid w:val="00565986"/>
    <w:rsid w:val="00566049"/>
    <w:rsid w:val="00566692"/>
    <w:rsid w:val="00566DA2"/>
    <w:rsid w:val="00566DAE"/>
    <w:rsid w:val="005672DA"/>
    <w:rsid w:val="00567466"/>
    <w:rsid w:val="005678B0"/>
    <w:rsid w:val="005703F2"/>
    <w:rsid w:val="00571587"/>
    <w:rsid w:val="00571716"/>
    <w:rsid w:val="005717FE"/>
    <w:rsid w:val="00571F79"/>
    <w:rsid w:val="0057308B"/>
    <w:rsid w:val="005737CB"/>
    <w:rsid w:val="00573824"/>
    <w:rsid w:val="00573F75"/>
    <w:rsid w:val="005740CC"/>
    <w:rsid w:val="00574728"/>
    <w:rsid w:val="00575A1A"/>
    <w:rsid w:val="00575AD2"/>
    <w:rsid w:val="00575C10"/>
    <w:rsid w:val="00575C98"/>
    <w:rsid w:val="00576C34"/>
    <w:rsid w:val="00576C73"/>
    <w:rsid w:val="00576C78"/>
    <w:rsid w:val="00576E6F"/>
    <w:rsid w:val="00577458"/>
    <w:rsid w:val="00580399"/>
    <w:rsid w:val="00580724"/>
    <w:rsid w:val="00580758"/>
    <w:rsid w:val="00580AB0"/>
    <w:rsid w:val="005815F3"/>
    <w:rsid w:val="00582B69"/>
    <w:rsid w:val="0058407B"/>
    <w:rsid w:val="0058411B"/>
    <w:rsid w:val="00584CA9"/>
    <w:rsid w:val="005852CA"/>
    <w:rsid w:val="0058536D"/>
    <w:rsid w:val="00585D29"/>
    <w:rsid w:val="00586867"/>
    <w:rsid w:val="005868F6"/>
    <w:rsid w:val="0058707F"/>
    <w:rsid w:val="005903BA"/>
    <w:rsid w:val="00590F15"/>
    <w:rsid w:val="005910D2"/>
    <w:rsid w:val="005921C0"/>
    <w:rsid w:val="00592937"/>
    <w:rsid w:val="00592F09"/>
    <w:rsid w:val="005931BF"/>
    <w:rsid w:val="00593DE5"/>
    <w:rsid w:val="00593E43"/>
    <w:rsid w:val="0059406A"/>
    <w:rsid w:val="005947F3"/>
    <w:rsid w:val="00595571"/>
    <w:rsid w:val="005955B5"/>
    <w:rsid w:val="00595A8E"/>
    <w:rsid w:val="00595EE3"/>
    <w:rsid w:val="00596107"/>
    <w:rsid w:val="00596421"/>
    <w:rsid w:val="00596440"/>
    <w:rsid w:val="00596C8E"/>
    <w:rsid w:val="005972B6"/>
    <w:rsid w:val="005977DA"/>
    <w:rsid w:val="005979FA"/>
    <w:rsid w:val="00597E80"/>
    <w:rsid w:val="005A0138"/>
    <w:rsid w:val="005A022F"/>
    <w:rsid w:val="005A05FA"/>
    <w:rsid w:val="005A072A"/>
    <w:rsid w:val="005A0BEB"/>
    <w:rsid w:val="005A0C3E"/>
    <w:rsid w:val="005A1AF7"/>
    <w:rsid w:val="005A2319"/>
    <w:rsid w:val="005A29B0"/>
    <w:rsid w:val="005A2C7B"/>
    <w:rsid w:val="005A326B"/>
    <w:rsid w:val="005A3B07"/>
    <w:rsid w:val="005A4932"/>
    <w:rsid w:val="005A54A8"/>
    <w:rsid w:val="005A56C0"/>
    <w:rsid w:val="005A5BFB"/>
    <w:rsid w:val="005A6067"/>
    <w:rsid w:val="005A6775"/>
    <w:rsid w:val="005A6C7D"/>
    <w:rsid w:val="005A7002"/>
    <w:rsid w:val="005A7855"/>
    <w:rsid w:val="005B0F52"/>
    <w:rsid w:val="005B2F49"/>
    <w:rsid w:val="005B3739"/>
    <w:rsid w:val="005B38EE"/>
    <w:rsid w:val="005B6900"/>
    <w:rsid w:val="005B692C"/>
    <w:rsid w:val="005B73C6"/>
    <w:rsid w:val="005B792C"/>
    <w:rsid w:val="005B7A4F"/>
    <w:rsid w:val="005C0288"/>
    <w:rsid w:val="005C0477"/>
    <w:rsid w:val="005C05B9"/>
    <w:rsid w:val="005C09D4"/>
    <w:rsid w:val="005C0F69"/>
    <w:rsid w:val="005C109B"/>
    <w:rsid w:val="005C1F23"/>
    <w:rsid w:val="005C22CB"/>
    <w:rsid w:val="005C3EAE"/>
    <w:rsid w:val="005C44FA"/>
    <w:rsid w:val="005C4655"/>
    <w:rsid w:val="005C4E27"/>
    <w:rsid w:val="005C5BF5"/>
    <w:rsid w:val="005C6105"/>
    <w:rsid w:val="005C62C6"/>
    <w:rsid w:val="005C785F"/>
    <w:rsid w:val="005D108E"/>
    <w:rsid w:val="005D1110"/>
    <w:rsid w:val="005D146C"/>
    <w:rsid w:val="005D1B1F"/>
    <w:rsid w:val="005D1DCB"/>
    <w:rsid w:val="005D2500"/>
    <w:rsid w:val="005D2652"/>
    <w:rsid w:val="005D29BF"/>
    <w:rsid w:val="005D2E7F"/>
    <w:rsid w:val="005D3C21"/>
    <w:rsid w:val="005D48FF"/>
    <w:rsid w:val="005D4AB7"/>
    <w:rsid w:val="005D61D7"/>
    <w:rsid w:val="005D6826"/>
    <w:rsid w:val="005D6D45"/>
    <w:rsid w:val="005D75C4"/>
    <w:rsid w:val="005D7911"/>
    <w:rsid w:val="005E0141"/>
    <w:rsid w:val="005E2CCC"/>
    <w:rsid w:val="005E35BE"/>
    <w:rsid w:val="005E4128"/>
    <w:rsid w:val="005E459D"/>
    <w:rsid w:val="005E5B37"/>
    <w:rsid w:val="005E5C2B"/>
    <w:rsid w:val="005E6DF1"/>
    <w:rsid w:val="005F08DE"/>
    <w:rsid w:val="005F0FD7"/>
    <w:rsid w:val="005F0FFA"/>
    <w:rsid w:val="005F13D7"/>
    <w:rsid w:val="005F18BF"/>
    <w:rsid w:val="005F20F0"/>
    <w:rsid w:val="005F26C8"/>
    <w:rsid w:val="005F280D"/>
    <w:rsid w:val="005F3531"/>
    <w:rsid w:val="005F37F4"/>
    <w:rsid w:val="005F391C"/>
    <w:rsid w:val="005F3D6B"/>
    <w:rsid w:val="005F4F9B"/>
    <w:rsid w:val="005F5778"/>
    <w:rsid w:val="005F64E9"/>
    <w:rsid w:val="005F6515"/>
    <w:rsid w:val="005F75C4"/>
    <w:rsid w:val="0060012A"/>
    <w:rsid w:val="00600156"/>
    <w:rsid w:val="00600719"/>
    <w:rsid w:val="00600C46"/>
    <w:rsid w:val="00600DC1"/>
    <w:rsid w:val="006014B0"/>
    <w:rsid w:val="00601511"/>
    <w:rsid w:val="0060151D"/>
    <w:rsid w:val="00602194"/>
    <w:rsid w:val="006023A3"/>
    <w:rsid w:val="0060325A"/>
    <w:rsid w:val="00603ABB"/>
    <w:rsid w:val="00605100"/>
    <w:rsid w:val="00605A27"/>
    <w:rsid w:val="006062AF"/>
    <w:rsid w:val="00606611"/>
    <w:rsid w:val="00607069"/>
    <w:rsid w:val="00607A06"/>
    <w:rsid w:val="006112E2"/>
    <w:rsid w:val="00611A8F"/>
    <w:rsid w:val="00611E4B"/>
    <w:rsid w:val="00611F1D"/>
    <w:rsid w:val="00612433"/>
    <w:rsid w:val="00612683"/>
    <w:rsid w:val="00612D24"/>
    <w:rsid w:val="00613061"/>
    <w:rsid w:val="00613311"/>
    <w:rsid w:val="006135D1"/>
    <w:rsid w:val="0061399B"/>
    <w:rsid w:val="00613AA7"/>
    <w:rsid w:val="00613CB2"/>
    <w:rsid w:val="00613EBC"/>
    <w:rsid w:val="0061407E"/>
    <w:rsid w:val="00614FC1"/>
    <w:rsid w:val="006151D0"/>
    <w:rsid w:val="00615337"/>
    <w:rsid w:val="00615406"/>
    <w:rsid w:val="006155B1"/>
    <w:rsid w:val="00615D7D"/>
    <w:rsid w:val="00617027"/>
    <w:rsid w:val="006171E6"/>
    <w:rsid w:val="00617210"/>
    <w:rsid w:val="006177BB"/>
    <w:rsid w:val="0061789A"/>
    <w:rsid w:val="00617936"/>
    <w:rsid w:val="00617A5B"/>
    <w:rsid w:val="0062070B"/>
    <w:rsid w:val="0062153B"/>
    <w:rsid w:val="006215CF"/>
    <w:rsid w:val="00622008"/>
    <w:rsid w:val="00622493"/>
    <w:rsid w:val="006226CA"/>
    <w:rsid w:val="00622998"/>
    <w:rsid w:val="00622BD3"/>
    <w:rsid w:val="00623038"/>
    <w:rsid w:val="006232BA"/>
    <w:rsid w:val="006243FE"/>
    <w:rsid w:val="00625A4D"/>
    <w:rsid w:val="0062613A"/>
    <w:rsid w:val="0062619C"/>
    <w:rsid w:val="0062648C"/>
    <w:rsid w:val="00626604"/>
    <w:rsid w:val="006271CB"/>
    <w:rsid w:val="00627C2B"/>
    <w:rsid w:val="00630187"/>
    <w:rsid w:val="006305EB"/>
    <w:rsid w:val="00630712"/>
    <w:rsid w:val="006307EA"/>
    <w:rsid w:val="00631F0D"/>
    <w:rsid w:val="00632C92"/>
    <w:rsid w:val="00632F01"/>
    <w:rsid w:val="00635011"/>
    <w:rsid w:val="006354D3"/>
    <w:rsid w:val="00635722"/>
    <w:rsid w:val="006361B5"/>
    <w:rsid w:val="00636D10"/>
    <w:rsid w:val="00636FC5"/>
    <w:rsid w:val="0063708A"/>
    <w:rsid w:val="00637603"/>
    <w:rsid w:val="00637F44"/>
    <w:rsid w:val="006405BA"/>
    <w:rsid w:val="006405CD"/>
    <w:rsid w:val="00640889"/>
    <w:rsid w:val="006408F0"/>
    <w:rsid w:val="006416D9"/>
    <w:rsid w:val="00641A3F"/>
    <w:rsid w:val="006430A7"/>
    <w:rsid w:val="00644B4A"/>
    <w:rsid w:val="00645642"/>
    <w:rsid w:val="00646110"/>
    <w:rsid w:val="00646193"/>
    <w:rsid w:val="006468ED"/>
    <w:rsid w:val="0064691C"/>
    <w:rsid w:val="006479D1"/>
    <w:rsid w:val="00647D24"/>
    <w:rsid w:val="00650057"/>
    <w:rsid w:val="00650237"/>
    <w:rsid w:val="0065112A"/>
    <w:rsid w:val="00651469"/>
    <w:rsid w:val="00651555"/>
    <w:rsid w:val="006517D1"/>
    <w:rsid w:val="006518F9"/>
    <w:rsid w:val="00651946"/>
    <w:rsid w:val="00651D30"/>
    <w:rsid w:val="00651DFB"/>
    <w:rsid w:val="0065280D"/>
    <w:rsid w:val="0065323F"/>
    <w:rsid w:val="006540E0"/>
    <w:rsid w:val="006541E1"/>
    <w:rsid w:val="0065430E"/>
    <w:rsid w:val="00654C6F"/>
    <w:rsid w:val="00654F82"/>
    <w:rsid w:val="006566EA"/>
    <w:rsid w:val="00656A0D"/>
    <w:rsid w:val="006576F1"/>
    <w:rsid w:val="00660447"/>
    <w:rsid w:val="0066092C"/>
    <w:rsid w:val="00661D15"/>
    <w:rsid w:val="00662493"/>
    <w:rsid w:val="00663E77"/>
    <w:rsid w:val="00664667"/>
    <w:rsid w:val="0066512E"/>
    <w:rsid w:val="006659E2"/>
    <w:rsid w:val="00665EC3"/>
    <w:rsid w:val="0066604B"/>
    <w:rsid w:val="006661BD"/>
    <w:rsid w:val="00666B7D"/>
    <w:rsid w:val="006674F7"/>
    <w:rsid w:val="0067022B"/>
    <w:rsid w:val="00670EBA"/>
    <w:rsid w:val="00671694"/>
    <w:rsid w:val="00671B1D"/>
    <w:rsid w:val="0067243B"/>
    <w:rsid w:val="006737FB"/>
    <w:rsid w:val="00674646"/>
    <w:rsid w:val="0067477E"/>
    <w:rsid w:val="0067603D"/>
    <w:rsid w:val="00676377"/>
    <w:rsid w:val="006764A2"/>
    <w:rsid w:val="00676AAC"/>
    <w:rsid w:val="006773B4"/>
    <w:rsid w:val="0067763E"/>
    <w:rsid w:val="00677990"/>
    <w:rsid w:val="00677C11"/>
    <w:rsid w:val="00680C08"/>
    <w:rsid w:val="00681410"/>
    <w:rsid w:val="00681766"/>
    <w:rsid w:val="0068188A"/>
    <w:rsid w:val="0068190F"/>
    <w:rsid w:val="0068211A"/>
    <w:rsid w:val="00682E85"/>
    <w:rsid w:val="00682EB4"/>
    <w:rsid w:val="006830AA"/>
    <w:rsid w:val="00683279"/>
    <w:rsid w:val="0068433F"/>
    <w:rsid w:val="00684717"/>
    <w:rsid w:val="0069031E"/>
    <w:rsid w:val="006913A5"/>
    <w:rsid w:val="006916D7"/>
    <w:rsid w:val="00691A12"/>
    <w:rsid w:val="0069221F"/>
    <w:rsid w:val="006929C1"/>
    <w:rsid w:val="006945EB"/>
    <w:rsid w:val="00694B87"/>
    <w:rsid w:val="00694F51"/>
    <w:rsid w:val="00695304"/>
    <w:rsid w:val="00695A2D"/>
    <w:rsid w:val="0069661D"/>
    <w:rsid w:val="0069699F"/>
    <w:rsid w:val="00696E88"/>
    <w:rsid w:val="006A0CA7"/>
    <w:rsid w:val="006A17AD"/>
    <w:rsid w:val="006A1F6F"/>
    <w:rsid w:val="006A2F90"/>
    <w:rsid w:val="006A35C1"/>
    <w:rsid w:val="006A3EA0"/>
    <w:rsid w:val="006A3EA3"/>
    <w:rsid w:val="006A4131"/>
    <w:rsid w:val="006A4E07"/>
    <w:rsid w:val="006A5920"/>
    <w:rsid w:val="006A5F7D"/>
    <w:rsid w:val="006A735A"/>
    <w:rsid w:val="006B22F0"/>
    <w:rsid w:val="006B251F"/>
    <w:rsid w:val="006B2B7F"/>
    <w:rsid w:val="006B2C04"/>
    <w:rsid w:val="006B31B3"/>
    <w:rsid w:val="006B3689"/>
    <w:rsid w:val="006B3B05"/>
    <w:rsid w:val="006B62DF"/>
    <w:rsid w:val="006B72D4"/>
    <w:rsid w:val="006B740B"/>
    <w:rsid w:val="006C0845"/>
    <w:rsid w:val="006C0903"/>
    <w:rsid w:val="006C1FC7"/>
    <w:rsid w:val="006C4B20"/>
    <w:rsid w:val="006C4F65"/>
    <w:rsid w:val="006C505F"/>
    <w:rsid w:val="006C60F8"/>
    <w:rsid w:val="006C6154"/>
    <w:rsid w:val="006C64C0"/>
    <w:rsid w:val="006C6588"/>
    <w:rsid w:val="006C783E"/>
    <w:rsid w:val="006C7A1A"/>
    <w:rsid w:val="006D0529"/>
    <w:rsid w:val="006D0F3B"/>
    <w:rsid w:val="006D1D1F"/>
    <w:rsid w:val="006D27F4"/>
    <w:rsid w:val="006D2C96"/>
    <w:rsid w:val="006D38C7"/>
    <w:rsid w:val="006D40C3"/>
    <w:rsid w:val="006D4788"/>
    <w:rsid w:val="006D4F41"/>
    <w:rsid w:val="006D535B"/>
    <w:rsid w:val="006D58A3"/>
    <w:rsid w:val="006D63DB"/>
    <w:rsid w:val="006D6854"/>
    <w:rsid w:val="006D7232"/>
    <w:rsid w:val="006D756C"/>
    <w:rsid w:val="006D77AE"/>
    <w:rsid w:val="006E02B6"/>
    <w:rsid w:val="006E0698"/>
    <w:rsid w:val="006E1732"/>
    <w:rsid w:val="006E18A5"/>
    <w:rsid w:val="006E1935"/>
    <w:rsid w:val="006E1EEA"/>
    <w:rsid w:val="006E2ADF"/>
    <w:rsid w:val="006E2BC5"/>
    <w:rsid w:val="006E400E"/>
    <w:rsid w:val="006E48CA"/>
    <w:rsid w:val="006E493A"/>
    <w:rsid w:val="006E4B2D"/>
    <w:rsid w:val="006E5E65"/>
    <w:rsid w:val="006E61B9"/>
    <w:rsid w:val="006E680D"/>
    <w:rsid w:val="006E6E8C"/>
    <w:rsid w:val="006E6F37"/>
    <w:rsid w:val="006E732C"/>
    <w:rsid w:val="006F03D8"/>
    <w:rsid w:val="006F043E"/>
    <w:rsid w:val="006F178F"/>
    <w:rsid w:val="006F1A21"/>
    <w:rsid w:val="006F1E20"/>
    <w:rsid w:val="006F1F28"/>
    <w:rsid w:val="006F336D"/>
    <w:rsid w:val="006F3AED"/>
    <w:rsid w:val="006F42E1"/>
    <w:rsid w:val="006F54C4"/>
    <w:rsid w:val="006F553A"/>
    <w:rsid w:val="006F5A4E"/>
    <w:rsid w:val="006F6AC5"/>
    <w:rsid w:val="006F7162"/>
    <w:rsid w:val="006F777A"/>
    <w:rsid w:val="006F77A1"/>
    <w:rsid w:val="006F7B6A"/>
    <w:rsid w:val="006F7E65"/>
    <w:rsid w:val="00700457"/>
    <w:rsid w:val="00700AFF"/>
    <w:rsid w:val="0070130C"/>
    <w:rsid w:val="00701678"/>
    <w:rsid w:val="0070216C"/>
    <w:rsid w:val="007026D6"/>
    <w:rsid w:val="00704EFC"/>
    <w:rsid w:val="00705B27"/>
    <w:rsid w:val="00705B7B"/>
    <w:rsid w:val="00706D4C"/>
    <w:rsid w:val="00707269"/>
    <w:rsid w:val="00707499"/>
    <w:rsid w:val="00707E6F"/>
    <w:rsid w:val="0071008B"/>
    <w:rsid w:val="00710576"/>
    <w:rsid w:val="00710682"/>
    <w:rsid w:val="00710E58"/>
    <w:rsid w:val="00710EA8"/>
    <w:rsid w:val="007115BF"/>
    <w:rsid w:val="007116A2"/>
    <w:rsid w:val="00711E05"/>
    <w:rsid w:val="00712F40"/>
    <w:rsid w:val="0071313B"/>
    <w:rsid w:val="007133B9"/>
    <w:rsid w:val="00713BA4"/>
    <w:rsid w:val="00713CD5"/>
    <w:rsid w:val="00714CAC"/>
    <w:rsid w:val="007152CB"/>
    <w:rsid w:val="00715B6A"/>
    <w:rsid w:val="007167F6"/>
    <w:rsid w:val="0071739B"/>
    <w:rsid w:val="00720B4C"/>
    <w:rsid w:val="00720DB2"/>
    <w:rsid w:val="00720E1F"/>
    <w:rsid w:val="007211B4"/>
    <w:rsid w:val="007215EA"/>
    <w:rsid w:val="00721C32"/>
    <w:rsid w:val="007222D5"/>
    <w:rsid w:val="00722721"/>
    <w:rsid w:val="00722E77"/>
    <w:rsid w:val="00725696"/>
    <w:rsid w:val="0072576B"/>
    <w:rsid w:val="00725906"/>
    <w:rsid w:val="00726975"/>
    <w:rsid w:val="00726A18"/>
    <w:rsid w:val="00726DB5"/>
    <w:rsid w:val="00726F1F"/>
    <w:rsid w:val="00727E29"/>
    <w:rsid w:val="00727E32"/>
    <w:rsid w:val="00727E4F"/>
    <w:rsid w:val="00730C41"/>
    <w:rsid w:val="00730D44"/>
    <w:rsid w:val="0073131C"/>
    <w:rsid w:val="00731598"/>
    <w:rsid w:val="00731FFF"/>
    <w:rsid w:val="00732318"/>
    <w:rsid w:val="00732927"/>
    <w:rsid w:val="00732D05"/>
    <w:rsid w:val="00732D46"/>
    <w:rsid w:val="007337A7"/>
    <w:rsid w:val="007346C0"/>
    <w:rsid w:val="00734804"/>
    <w:rsid w:val="007349CB"/>
    <w:rsid w:val="007352B3"/>
    <w:rsid w:val="00735829"/>
    <w:rsid w:val="007359EA"/>
    <w:rsid w:val="007363AF"/>
    <w:rsid w:val="00737FCE"/>
    <w:rsid w:val="007406C5"/>
    <w:rsid w:val="007413D2"/>
    <w:rsid w:val="00741825"/>
    <w:rsid w:val="00741A7C"/>
    <w:rsid w:val="00741E09"/>
    <w:rsid w:val="007431E0"/>
    <w:rsid w:val="00743C89"/>
    <w:rsid w:val="00743CB0"/>
    <w:rsid w:val="00743CE4"/>
    <w:rsid w:val="00743FDE"/>
    <w:rsid w:val="00745104"/>
    <w:rsid w:val="00745F5E"/>
    <w:rsid w:val="0074708F"/>
    <w:rsid w:val="0074716A"/>
    <w:rsid w:val="00747863"/>
    <w:rsid w:val="00747E88"/>
    <w:rsid w:val="00750940"/>
    <w:rsid w:val="00750ED8"/>
    <w:rsid w:val="00751550"/>
    <w:rsid w:val="00751591"/>
    <w:rsid w:val="0075285E"/>
    <w:rsid w:val="00752F2C"/>
    <w:rsid w:val="00753A49"/>
    <w:rsid w:val="00753CFB"/>
    <w:rsid w:val="00753E64"/>
    <w:rsid w:val="00753EF9"/>
    <w:rsid w:val="007547D5"/>
    <w:rsid w:val="0075492A"/>
    <w:rsid w:val="007570FB"/>
    <w:rsid w:val="007575FF"/>
    <w:rsid w:val="00760210"/>
    <w:rsid w:val="00760AD8"/>
    <w:rsid w:val="007632E3"/>
    <w:rsid w:val="007635A3"/>
    <w:rsid w:val="0076376B"/>
    <w:rsid w:val="007653A3"/>
    <w:rsid w:val="007656F4"/>
    <w:rsid w:val="007660BD"/>
    <w:rsid w:val="0076649C"/>
    <w:rsid w:val="00766804"/>
    <w:rsid w:val="007671BF"/>
    <w:rsid w:val="007673F3"/>
    <w:rsid w:val="007676F1"/>
    <w:rsid w:val="00770AF2"/>
    <w:rsid w:val="00771A05"/>
    <w:rsid w:val="007731B6"/>
    <w:rsid w:val="00773A16"/>
    <w:rsid w:val="00773F07"/>
    <w:rsid w:val="00774604"/>
    <w:rsid w:val="0077499D"/>
    <w:rsid w:val="00774C28"/>
    <w:rsid w:val="00775B3C"/>
    <w:rsid w:val="007764ED"/>
    <w:rsid w:val="00776FAD"/>
    <w:rsid w:val="00777061"/>
    <w:rsid w:val="00777398"/>
    <w:rsid w:val="007775F0"/>
    <w:rsid w:val="007802B0"/>
    <w:rsid w:val="0078045A"/>
    <w:rsid w:val="00780A8E"/>
    <w:rsid w:val="00781B19"/>
    <w:rsid w:val="007834FD"/>
    <w:rsid w:val="00784AD1"/>
    <w:rsid w:val="00784EC8"/>
    <w:rsid w:val="0078615D"/>
    <w:rsid w:val="00786823"/>
    <w:rsid w:val="00786A0F"/>
    <w:rsid w:val="00786BDE"/>
    <w:rsid w:val="007870B1"/>
    <w:rsid w:val="00787395"/>
    <w:rsid w:val="00787861"/>
    <w:rsid w:val="0078786E"/>
    <w:rsid w:val="00787B76"/>
    <w:rsid w:val="0079048E"/>
    <w:rsid w:val="00790A55"/>
    <w:rsid w:val="00790E40"/>
    <w:rsid w:val="00790FB8"/>
    <w:rsid w:val="007919BA"/>
    <w:rsid w:val="007925EF"/>
    <w:rsid w:val="00792969"/>
    <w:rsid w:val="007933A7"/>
    <w:rsid w:val="007933F1"/>
    <w:rsid w:val="00794C02"/>
    <w:rsid w:val="00794C4A"/>
    <w:rsid w:val="00794F64"/>
    <w:rsid w:val="0079507A"/>
    <w:rsid w:val="00795EE5"/>
    <w:rsid w:val="00796478"/>
    <w:rsid w:val="00796902"/>
    <w:rsid w:val="007971F3"/>
    <w:rsid w:val="00797CD1"/>
    <w:rsid w:val="007A0D8B"/>
    <w:rsid w:val="007A1159"/>
    <w:rsid w:val="007A1588"/>
    <w:rsid w:val="007A1F94"/>
    <w:rsid w:val="007A26C8"/>
    <w:rsid w:val="007A2ACA"/>
    <w:rsid w:val="007A2E9F"/>
    <w:rsid w:val="007A2F66"/>
    <w:rsid w:val="007A2FF1"/>
    <w:rsid w:val="007A334A"/>
    <w:rsid w:val="007A341B"/>
    <w:rsid w:val="007A3CC2"/>
    <w:rsid w:val="007A4668"/>
    <w:rsid w:val="007A47C6"/>
    <w:rsid w:val="007A4803"/>
    <w:rsid w:val="007A4996"/>
    <w:rsid w:val="007A4F7E"/>
    <w:rsid w:val="007A514C"/>
    <w:rsid w:val="007A5BD1"/>
    <w:rsid w:val="007A62C0"/>
    <w:rsid w:val="007A7708"/>
    <w:rsid w:val="007A7975"/>
    <w:rsid w:val="007A7C05"/>
    <w:rsid w:val="007A7CE4"/>
    <w:rsid w:val="007A7F22"/>
    <w:rsid w:val="007B038F"/>
    <w:rsid w:val="007B0AE7"/>
    <w:rsid w:val="007B18AF"/>
    <w:rsid w:val="007B39D4"/>
    <w:rsid w:val="007B3A21"/>
    <w:rsid w:val="007B3CE0"/>
    <w:rsid w:val="007B4138"/>
    <w:rsid w:val="007B4E3A"/>
    <w:rsid w:val="007B51DD"/>
    <w:rsid w:val="007B5F76"/>
    <w:rsid w:val="007B74EF"/>
    <w:rsid w:val="007C1468"/>
    <w:rsid w:val="007C18DE"/>
    <w:rsid w:val="007C1C36"/>
    <w:rsid w:val="007C242B"/>
    <w:rsid w:val="007C28F1"/>
    <w:rsid w:val="007C30D9"/>
    <w:rsid w:val="007C3CD1"/>
    <w:rsid w:val="007C3DCB"/>
    <w:rsid w:val="007C4849"/>
    <w:rsid w:val="007C4D27"/>
    <w:rsid w:val="007C56A9"/>
    <w:rsid w:val="007C6291"/>
    <w:rsid w:val="007C65D5"/>
    <w:rsid w:val="007C6627"/>
    <w:rsid w:val="007C6735"/>
    <w:rsid w:val="007C6DFA"/>
    <w:rsid w:val="007D014B"/>
    <w:rsid w:val="007D060F"/>
    <w:rsid w:val="007D0C2E"/>
    <w:rsid w:val="007D0F9E"/>
    <w:rsid w:val="007D283C"/>
    <w:rsid w:val="007D2948"/>
    <w:rsid w:val="007D3581"/>
    <w:rsid w:val="007D3957"/>
    <w:rsid w:val="007D3B9E"/>
    <w:rsid w:val="007D5C3A"/>
    <w:rsid w:val="007D6BAC"/>
    <w:rsid w:val="007D6D1A"/>
    <w:rsid w:val="007E0A08"/>
    <w:rsid w:val="007E0D3B"/>
    <w:rsid w:val="007E151A"/>
    <w:rsid w:val="007E1653"/>
    <w:rsid w:val="007E1A96"/>
    <w:rsid w:val="007E1CCF"/>
    <w:rsid w:val="007E2841"/>
    <w:rsid w:val="007E2B3B"/>
    <w:rsid w:val="007E3F4B"/>
    <w:rsid w:val="007E4216"/>
    <w:rsid w:val="007E44D3"/>
    <w:rsid w:val="007E4579"/>
    <w:rsid w:val="007E4D18"/>
    <w:rsid w:val="007E5BE9"/>
    <w:rsid w:val="007E6B29"/>
    <w:rsid w:val="007E6CD5"/>
    <w:rsid w:val="007E7BE0"/>
    <w:rsid w:val="007E7D21"/>
    <w:rsid w:val="007F07AC"/>
    <w:rsid w:val="007F1AAF"/>
    <w:rsid w:val="007F1D58"/>
    <w:rsid w:val="007F2B44"/>
    <w:rsid w:val="007F3876"/>
    <w:rsid w:val="007F4021"/>
    <w:rsid w:val="007F58B3"/>
    <w:rsid w:val="007F6B12"/>
    <w:rsid w:val="008005DA"/>
    <w:rsid w:val="0080069C"/>
    <w:rsid w:val="0080070A"/>
    <w:rsid w:val="00800908"/>
    <w:rsid w:val="00800ABA"/>
    <w:rsid w:val="00800C9F"/>
    <w:rsid w:val="0080102A"/>
    <w:rsid w:val="00801B7F"/>
    <w:rsid w:val="00801C3A"/>
    <w:rsid w:val="008022A8"/>
    <w:rsid w:val="00802EEE"/>
    <w:rsid w:val="0080479F"/>
    <w:rsid w:val="008059E4"/>
    <w:rsid w:val="00805ADB"/>
    <w:rsid w:val="00805DA2"/>
    <w:rsid w:val="00807149"/>
    <w:rsid w:val="00807525"/>
    <w:rsid w:val="00812D75"/>
    <w:rsid w:val="0081355F"/>
    <w:rsid w:val="00813A48"/>
    <w:rsid w:val="00814933"/>
    <w:rsid w:val="00814A7C"/>
    <w:rsid w:val="00814AEF"/>
    <w:rsid w:val="00814BF2"/>
    <w:rsid w:val="0081548B"/>
    <w:rsid w:val="008155D3"/>
    <w:rsid w:val="00815D54"/>
    <w:rsid w:val="00816B3A"/>
    <w:rsid w:val="00816DDA"/>
    <w:rsid w:val="00816E82"/>
    <w:rsid w:val="00816F0B"/>
    <w:rsid w:val="00817111"/>
    <w:rsid w:val="0082021C"/>
    <w:rsid w:val="00820AFD"/>
    <w:rsid w:val="00821224"/>
    <w:rsid w:val="00822010"/>
    <w:rsid w:val="0082254B"/>
    <w:rsid w:val="008233B1"/>
    <w:rsid w:val="00824769"/>
    <w:rsid w:val="008249FA"/>
    <w:rsid w:val="00824C98"/>
    <w:rsid w:val="008267B1"/>
    <w:rsid w:val="00826891"/>
    <w:rsid w:val="00826F16"/>
    <w:rsid w:val="00827354"/>
    <w:rsid w:val="00830A37"/>
    <w:rsid w:val="0083134C"/>
    <w:rsid w:val="00831882"/>
    <w:rsid w:val="00831AE5"/>
    <w:rsid w:val="00832139"/>
    <w:rsid w:val="0083219F"/>
    <w:rsid w:val="00832332"/>
    <w:rsid w:val="00833BBC"/>
    <w:rsid w:val="0083463B"/>
    <w:rsid w:val="008352E4"/>
    <w:rsid w:val="008354FE"/>
    <w:rsid w:val="00835844"/>
    <w:rsid w:val="008359F0"/>
    <w:rsid w:val="008366C7"/>
    <w:rsid w:val="00836FBA"/>
    <w:rsid w:val="00837F93"/>
    <w:rsid w:val="008403C6"/>
    <w:rsid w:val="008405D9"/>
    <w:rsid w:val="00840617"/>
    <w:rsid w:val="00841C53"/>
    <w:rsid w:val="008420C9"/>
    <w:rsid w:val="008421E0"/>
    <w:rsid w:val="008435B5"/>
    <w:rsid w:val="00843915"/>
    <w:rsid w:val="0084446D"/>
    <w:rsid w:val="00844734"/>
    <w:rsid w:val="00845A73"/>
    <w:rsid w:val="00845DA5"/>
    <w:rsid w:val="0084615A"/>
    <w:rsid w:val="008464A0"/>
    <w:rsid w:val="00846C98"/>
    <w:rsid w:val="00850509"/>
    <w:rsid w:val="00850FC7"/>
    <w:rsid w:val="0085106F"/>
    <w:rsid w:val="0085126E"/>
    <w:rsid w:val="008519AA"/>
    <w:rsid w:val="008519BA"/>
    <w:rsid w:val="00852023"/>
    <w:rsid w:val="00853270"/>
    <w:rsid w:val="0085344C"/>
    <w:rsid w:val="00853839"/>
    <w:rsid w:val="0085549B"/>
    <w:rsid w:val="00855ED4"/>
    <w:rsid w:val="0086055A"/>
    <w:rsid w:val="008618AA"/>
    <w:rsid w:val="00861A23"/>
    <w:rsid w:val="00862D88"/>
    <w:rsid w:val="008636B0"/>
    <w:rsid w:val="0086406B"/>
    <w:rsid w:val="0086442A"/>
    <w:rsid w:val="0086476A"/>
    <w:rsid w:val="0086516C"/>
    <w:rsid w:val="00865291"/>
    <w:rsid w:val="008652A1"/>
    <w:rsid w:val="008655B9"/>
    <w:rsid w:val="00865E2C"/>
    <w:rsid w:val="00866005"/>
    <w:rsid w:val="0086647D"/>
    <w:rsid w:val="008669DF"/>
    <w:rsid w:val="00866C1E"/>
    <w:rsid w:val="00866EF8"/>
    <w:rsid w:val="00866F93"/>
    <w:rsid w:val="0086704C"/>
    <w:rsid w:val="008673F2"/>
    <w:rsid w:val="008676FD"/>
    <w:rsid w:val="00867A7D"/>
    <w:rsid w:val="008703CA"/>
    <w:rsid w:val="008715C0"/>
    <w:rsid w:val="00872406"/>
    <w:rsid w:val="008749D5"/>
    <w:rsid w:val="00875272"/>
    <w:rsid w:val="008753D6"/>
    <w:rsid w:val="00875462"/>
    <w:rsid w:val="00875830"/>
    <w:rsid w:val="00875C29"/>
    <w:rsid w:val="00875EDC"/>
    <w:rsid w:val="00876280"/>
    <w:rsid w:val="0087639C"/>
    <w:rsid w:val="008764B3"/>
    <w:rsid w:val="00876992"/>
    <w:rsid w:val="00877885"/>
    <w:rsid w:val="008810CF"/>
    <w:rsid w:val="00882789"/>
    <w:rsid w:val="00882E41"/>
    <w:rsid w:val="0088381D"/>
    <w:rsid w:val="00884261"/>
    <w:rsid w:val="008844D6"/>
    <w:rsid w:val="00884AE4"/>
    <w:rsid w:val="00884E17"/>
    <w:rsid w:val="0088538A"/>
    <w:rsid w:val="00886CA7"/>
    <w:rsid w:val="008872CD"/>
    <w:rsid w:val="008873BA"/>
    <w:rsid w:val="0088784D"/>
    <w:rsid w:val="008903FE"/>
    <w:rsid w:val="00890672"/>
    <w:rsid w:val="00890685"/>
    <w:rsid w:val="00891212"/>
    <w:rsid w:val="0089121B"/>
    <w:rsid w:val="00891B53"/>
    <w:rsid w:val="0089207D"/>
    <w:rsid w:val="00893226"/>
    <w:rsid w:val="00893460"/>
    <w:rsid w:val="00893855"/>
    <w:rsid w:val="00893C71"/>
    <w:rsid w:val="00894589"/>
    <w:rsid w:val="00894DFA"/>
    <w:rsid w:val="008953C7"/>
    <w:rsid w:val="00895473"/>
    <w:rsid w:val="00895812"/>
    <w:rsid w:val="0089722D"/>
    <w:rsid w:val="008A00ED"/>
    <w:rsid w:val="008A02A5"/>
    <w:rsid w:val="008A1BE8"/>
    <w:rsid w:val="008A2FBE"/>
    <w:rsid w:val="008A3D63"/>
    <w:rsid w:val="008A3D92"/>
    <w:rsid w:val="008A4A20"/>
    <w:rsid w:val="008A4A8B"/>
    <w:rsid w:val="008A5596"/>
    <w:rsid w:val="008A5631"/>
    <w:rsid w:val="008A5A91"/>
    <w:rsid w:val="008A5EEA"/>
    <w:rsid w:val="008A5F0E"/>
    <w:rsid w:val="008A61DC"/>
    <w:rsid w:val="008A642A"/>
    <w:rsid w:val="008A6841"/>
    <w:rsid w:val="008A74ED"/>
    <w:rsid w:val="008B0478"/>
    <w:rsid w:val="008B0AF9"/>
    <w:rsid w:val="008B0F7E"/>
    <w:rsid w:val="008B1904"/>
    <w:rsid w:val="008B2005"/>
    <w:rsid w:val="008B2C1F"/>
    <w:rsid w:val="008B2F52"/>
    <w:rsid w:val="008B31A1"/>
    <w:rsid w:val="008B3785"/>
    <w:rsid w:val="008B3FD8"/>
    <w:rsid w:val="008B4449"/>
    <w:rsid w:val="008B4945"/>
    <w:rsid w:val="008B49C7"/>
    <w:rsid w:val="008B603C"/>
    <w:rsid w:val="008B6818"/>
    <w:rsid w:val="008B68C0"/>
    <w:rsid w:val="008C0016"/>
    <w:rsid w:val="008C05CF"/>
    <w:rsid w:val="008C10D5"/>
    <w:rsid w:val="008C272C"/>
    <w:rsid w:val="008C3F1D"/>
    <w:rsid w:val="008C44BD"/>
    <w:rsid w:val="008C54D7"/>
    <w:rsid w:val="008C5787"/>
    <w:rsid w:val="008C5851"/>
    <w:rsid w:val="008C5A43"/>
    <w:rsid w:val="008C5B42"/>
    <w:rsid w:val="008C5D4A"/>
    <w:rsid w:val="008C67D0"/>
    <w:rsid w:val="008C7BCE"/>
    <w:rsid w:val="008D06B3"/>
    <w:rsid w:val="008D128E"/>
    <w:rsid w:val="008D19F4"/>
    <w:rsid w:val="008D29E5"/>
    <w:rsid w:val="008D2FD0"/>
    <w:rsid w:val="008D3745"/>
    <w:rsid w:val="008D37BD"/>
    <w:rsid w:val="008D3E4C"/>
    <w:rsid w:val="008D4335"/>
    <w:rsid w:val="008D453B"/>
    <w:rsid w:val="008D46AF"/>
    <w:rsid w:val="008D5DD6"/>
    <w:rsid w:val="008D62FC"/>
    <w:rsid w:val="008D6782"/>
    <w:rsid w:val="008D70AE"/>
    <w:rsid w:val="008E0157"/>
    <w:rsid w:val="008E061A"/>
    <w:rsid w:val="008E1326"/>
    <w:rsid w:val="008E1571"/>
    <w:rsid w:val="008E19AF"/>
    <w:rsid w:val="008E227F"/>
    <w:rsid w:val="008E2D04"/>
    <w:rsid w:val="008E3105"/>
    <w:rsid w:val="008E3C54"/>
    <w:rsid w:val="008E3EA0"/>
    <w:rsid w:val="008E403C"/>
    <w:rsid w:val="008E45BA"/>
    <w:rsid w:val="008E469A"/>
    <w:rsid w:val="008E4FE8"/>
    <w:rsid w:val="008E554D"/>
    <w:rsid w:val="008E59D7"/>
    <w:rsid w:val="008E62EF"/>
    <w:rsid w:val="008E658A"/>
    <w:rsid w:val="008E6AAA"/>
    <w:rsid w:val="008E6BC2"/>
    <w:rsid w:val="008E6D33"/>
    <w:rsid w:val="008E7389"/>
    <w:rsid w:val="008E7817"/>
    <w:rsid w:val="008E79E8"/>
    <w:rsid w:val="008E7BA2"/>
    <w:rsid w:val="008E7E72"/>
    <w:rsid w:val="008F0751"/>
    <w:rsid w:val="008F1CCC"/>
    <w:rsid w:val="008F2EAE"/>
    <w:rsid w:val="008F3772"/>
    <w:rsid w:val="008F3C3A"/>
    <w:rsid w:val="008F3F21"/>
    <w:rsid w:val="008F44CD"/>
    <w:rsid w:val="008F5A6B"/>
    <w:rsid w:val="008F5B1B"/>
    <w:rsid w:val="008F6C42"/>
    <w:rsid w:val="008F6ED9"/>
    <w:rsid w:val="008F771E"/>
    <w:rsid w:val="008F7A62"/>
    <w:rsid w:val="008F7F22"/>
    <w:rsid w:val="00900724"/>
    <w:rsid w:val="009007E9"/>
    <w:rsid w:val="009008F0"/>
    <w:rsid w:val="00900950"/>
    <w:rsid w:val="00900B74"/>
    <w:rsid w:val="00900DF0"/>
    <w:rsid w:val="00901279"/>
    <w:rsid w:val="00901A5C"/>
    <w:rsid w:val="00901C50"/>
    <w:rsid w:val="00901E27"/>
    <w:rsid w:val="00901FD0"/>
    <w:rsid w:val="00902719"/>
    <w:rsid w:val="00902BF5"/>
    <w:rsid w:val="00902CBC"/>
    <w:rsid w:val="00902D30"/>
    <w:rsid w:val="00903544"/>
    <w:rsid w:val="009039C2"/>
    <w:rsid w:val="00904329"/>
    <w:rsid w:val="00904433"/>
    <w:rsid w:val="009046BD"/>
    <w:rsid w:val="00904C99"/>
    <w:rsid w:val="00905083"/>
    <w:rsid w:val="00905912"/>
    <w:rsid w:val="00905E6E"/>
    <w:rsid w:val="00906596"/>
    <w:rsid w:val="00907102"/>
    <w:rsid w:val="00907819"/>
    <w:rsid w:val="00907AC6"/>
    <w:rsid w:val="00907B1B"/>
    <w:rsid w:val="009103EC"/>
    <w:rsid w:val="00910601"/>
    <w:rsid w:val="0091149C"/>
    <w:rsid w:val="009116F2"/>
    <w:rsid w:val="00911A98"/>
    <w:rsid w:val="00911BB1"/>
    <w:rsid w:val="009122F2"/>
    <w:rsid w:val="00913528"/>
    <w:rsid w:val="0091376D"/>
    <w:rsid w:val="0091518C"/>
    <w:rsid w:val="00915236"/>
    <w:rsid w:val="0091545F"/>
    <w:rsid w:val="00915A95"/>
    <w:rsid w:val="00916733"/>
    <w:rsid w:val="009167E6"/>
    <w:rsid w:val="00916959"/>
    <w:rsid w:val="00916A3B"/>
    <w:rsid w:val="00916F69"/>
    <w:rsid w:val="009174A7"/>
    <w:rsid w:val="00917939"/>
    <w:rsid w:val="00921043"/>
    <w:rsid w:val="00922A44"/>
    <w:rsid w:val="00922B11"/>
    <w:rsid w:val="00923BEB"/>
    <w:rsid w:val="00923D76"/>
    <w:rsid w:val="00924784"/>
    <w:rsid w:val="00924800"/>
    <w:rsid w:val="00924B15"/>
    <w:rsid w:val="00924E87"/>
    <w:rsid w:val="009251E4"/>
    <w:rsid w:val="00925495"/>
    <w:rsid w:val="00925501"/>
    <w:rsid w:val="009262BB"/>
    <w:rsid w:val="00926AB4"/>
    <w:rsid w:val="00926E9A"/>
    <w:rsid w:val="00927431"/>
    <w:rsid w:val="00930337"/>
    <w:rsid w:val="00930A4E"/>
    <w:rsid w:val="0093179B"/>
    <w:rsid w:val="0093273E"/>
    <w:rsid w:val="0093430C"/>
    <w:rsid w:val="00934630"/>
    <w:rsid w:val="009349DC"/>
    <w:rsid w:val="009349E3"/>
    <w:rsid w:val="00934D97"/>
    <w:rsid w:val="00934DEE"/>
    <w:rsid w:val="00934FFB"/>
    <w:rsid w:val="00935572"/>
    <w:rsid w:val="00936990"/>
    <w:rsid w:val="00936A2C"/>
    <w:rsid w:val="0093726D"/>
    <w:rsid w:val="009375C7"/>
    <w:rsid w:val="00937CF8"/>
    <w:rsid w:val="00942FAA"/>
    <w:rsid w:val="009435A7"/>
    <w:rsid w:val="009437BD"/>
    <w:rsid w:val="00943BD5"/>
    <w:rsid w:val="00943EAD"/>
    <w:rsid w:val="0094444D"/>
    <w:rsid w:val="009447C6"/>
    <w:rsid w:val="009449A6"/>
    <w:rsid w:val="00945784"/>
    <w:rsid w:val="00946840"/>
    <w:rsid w:val="00946A8E"/>
    <w:rsid w:val="00946DE9"/>
    <w:rsid w:val="00947386"/>
    <w:rsid w:val="00947417"/>
    <w:rsid w:val="00947525"/>
    <w:rsid w:val="009479BF"/>
    <w:rsid w:val="00947D16"/>
    <w:rsid w:val="00950409"/>
    <w:rsid w:val="00950C3F"/>
    <w:rsid w:val="00950FB1"/>
    <w:rsid w:val="00952436"/>
    <w:rsid w:val="00952547"/>
    <w:rsid w:val="00952665"/>
    <w:rsid w:val="009526C9"/>
    <w:rsid w:val="00953503"/>
    <w:rsid w:val="00953B23"/>
    <w:rsid w:val="00954E81"/>
    <w:rsid w:val="00955417"/>
    <w:rsid w:val="009556A3"/>
    <w:rsid w:val="00956647"/>
    <w:rsid w:val="00956963"/>
    <w:rsid w:val="0095736C"/>
    <w:rsid w:val="00961A14"/>
    <w:rsid w:val="00961BF9"/>
    <w:rsid w:val="00961DA1"/>
    <w:rsid w:val="00962257"/>
    <w:rsid w:val="009630F6"/>
    <w:rsid w:val="00963212"/>
    <w:rsid w:val="009632C7"/>
    <w:rsid w:val="0096349D"/>
    <w:rsid w:val="00963EAE"/>
    <w:rsid w:val="00964342"/>
    <w:rsid w:val="009644DB"/>
    <w:rsid w:val="00964795"/>
    <w:rsid w:val="00964A7C"/>
    <w:rsid w:val="00966C6D"/>
    <w:rsid w:val="00967BB2"/>
    <w:rsid w:val="00967E9B"/>
    <w:rsid w:val="0097093C"/>
    <w:rsid w:val="0097094A"/>
    <w:rsid w:val="00970D45"/>
    <w:rsid w:val="00972717"/>
    <w:rsid w:val="009728AB"/>
    <w:rsid w:val="00972F3E"/>
    <w:rsid w:val="009733F7"/>
    <w:rsid w:val="009740EA"/>
    <w:rsid w:val="00974E7F"/>
    <w:rsid w:val="0097511F"/>
    <w:rsid w:val="009754F2"/>
    <w:rsid w:val="00976522"/>
    <w:rsid w:val="009772BC"/>
    <w:rsid w:val="00977447"/>
    <w:rsid w:val="009777F0"/>
    <w:rsid w:val="00980461"/>
    <w:rsid w:val="00981CFD"/>
    <w:rsid w:val="009828A8"/>
    <w:rsid w:val="00982EB5"/>
    <w:rsid w:val="0098338B"/>
    <w:rsid w:val="00983482"/>
    <w:rsid w:val="009836EC"/>
    <w:rsid w:val="00983AF0"/>
    <w:rsid w:val="009854B4"/>
    <w:rsid w:val="0098592E"/>
    <w:rsid w:val="00985BA0"/>
    <w:rsid w:val="009862B3"/>
    <w:rsid w:val="00987157"/>
    <w:rsid w:val="00987B0E"/>
    <w:rsid w:val="00987B67"/>
    <w:rsid w:val="00990042"/>
    <w:rsid w:val="0099044C"/>
    <w:rsid w:val="009906D4"/>
    <w:rsid w:val="00990E65"/>
    <w:rsid w:val="009912FF"/>
    <w:rsid w:val="0099144F"/>
    <w:rsid w:val="00992EED"/>
    <w:rsid w:val="00993E40"/>
    <w:rsid w:val="00995BB2"/>
    <w:rsid w:val="00995D21"/>
    <w:rsid w:val="00996025"/>
    <w:rsid w:val="00996284"/>
    <w:rsid w:val="00996F52"/>
    <w:rsid w:val="00997FDC"/>
    <w:rsid w:val="009A0FAB"/>
    <w:rsid w:val="009A21C3"/>
    <w:rsid w:val="009A232F"/>
    <w:rsid w:val="009A26DA"/>
    <w:rsid w:val="009A2707"/>
    <w:rsid w:val="009A403B"/>
    <w:rsid w:val="009A41D5"/>
    <w:rsid w:val="009A4630"/>
    <w:rsid w:val="009A4F10"/>
    <w:rsid w:val="009A559F"/>
    <w:rsid w:val="009A6832"/>
    <w:rsid w:val="009A6862"/>
    <w:rsid w:val="009A7130"/>
    <w:rsid w:val="009A7195"/>
    <w:rsid w:val="009A7B36"/>
    <w:rsid w:val="009A7F69"/>
    <w:rsid w:val="009A7FFA"/>
    <w:rsid w:val="009B0086"/>
    <w:rsid w:val="009B080A"/>
    <w:rsid w:val="009B185C"/>
    <w:rsid w:val="009B26A8"/>
    <w:rsid w:val="009B3078"/>
    <w:rsid w:val="009B4583"/>
    <w:rsid w:val="009B6F67"/>
    <w:rsid w:val="009B75BD"/>
    <w:rsid w:val="009B7751"/>
    <w:rsid w:val="009B776A"/>
    <w:rsid w:val="009B77F3"/>
    <w:rsid w:val="009B7B27"/>
    <w:rsid w:val="009C006A"/>
    <w:rsid w:val="009C01BF"/>
    <w:rsid w:val="009C0305"/>
    <w:rsid w:val="009C04D6"/>
    <w:rsid w:val="009C28B7"/>
    <w:rsid w:val="009C36BF"/>
    <w:rsid w:val="009C40FC"/>
    <w:rsid w:val="009C420B"/>
    <w:rsid w:val="009C45BA"/>
    <w:rsid w:val="009C50C7"/>
    <w:rsid w:val="009C5765"/>
    <w:rsid w:val="009C66E3"/>
    <w:rsid w:val="009C6CB2"/>
    <w:rsid w:val="009C70E5"/>
    <w:rsid w:val="009C72F7"/>
    <w:rsid w:val="009C735A"/>
    <w:rsid w:val="009C7798"/>
    <w:rsid w:val="009C780E"/>
    <w:rsid w:val="009C7E23"/>
    <w:rsid w:val="009D17C0"/>
    <w:rsid w:val="009D1833"/>
    <w:rsid w:val="009D1F1E"/>
    <w:rsid w:val="009D2CF0"/>
    <w:rsid w:val="009D3894"/>
    <w:rsid w:val="009D3BB5"/>
    <w:rsid w:val="009D3FE6"/>
    <w:rsid w:val="009D418F"/>
    <w:rsid w:val="009D44E6"/>
    <w:rsid w:val="009D4818"/>
    <w:rsid w:val="009D4D8E"/>
    <w:rsid w:val="009D4D99"/>
    <w:rsid w:val="009D4F1F"/>
    <w:rsid w:val="009D62DE"/>
    <w:rsid w:val="009D655D"/>
    <w:rsid w:val="009D6F07"/>
    <w:rsid w:val="009D7BE5"/>
    <w:rsid w:val="009E0107"/>
    <w:rsid w:val="009E12DA"/>
    <w:rsid w:val="009E143D"/>
    <w:rsid w:val="009E1F58"/>
    <w:rsid w:val="009E2210"/>
    <w:rsid w:val="009E302E"/>
    <w:rsid w:val="009E330B"/>
    <w:rsid w:val="009E4954"/>
    <w:rsid w:val="009E4D30"/>
    <w:rsid w:val="009E5C43"/>
    <w:rsid w:val="009E6A69"/>
    <w:rsid w:val="009E6EDF"/>
    <w:rsid w:val="009E739B"/>
    <w:rsid w:val="009E7C85"/>
    <w:rsid w:val="009E7FC4"/>
    <w:rsid w:val="009F07A5"/>
    <w:rsid w:val="009F0D00"/>
    <w:rsid w:val="009F142C"/>
    <w:rsid w:val="009F148C"/>
    <w:rsid w:val="009F160B"/>
    <w:rsid w:val="009F1BCD"/>
    <w:rsid w:val="009F28EA"/>
    <w:rsid w:val="009F43C5"/>
    <w:rsid w:val="009F46D5"/>
    <w:rsid w:val="009F51F4"/>
    <w:rsid w:val="009F52A5"/>
    <w:rsid w:val="009F5F9A"/>
    <w:rsid w:val="009F63EC"/>
    <w:rsid w:val="009F6886"/>
    <w:rsid w:val="009F6D40"/>
    <w:rsid w:val="009F6D73"/>
    <w:rsid w:val="009F70C1"/>
    <w:rsid w:val="009F73C4"/>
    <w:rsid w:val="009F755B"/>
    <w:rsid w:val="00A00368"/>
    <w:rsid w:val="00A00916"/>
    <w:rsid w:val="00A009B4"/>
    <w:rsid w:val="00A011EC"/>
    <w:rsid w:val="00A0145D"/>
    <w:rsid w:val="00A015F0"/>
    <w:rsid w:val="00A035B5"/>
    <w:rsid w:val="00A0373D"/>
    <w:rsid w:val="00A05987"/>
    <w:rsid w:val="00A06C3B"/>
    <w:rsid w:val="00A06E49"/>
    <w:rsid w:val="00A078A4"/>
    <w:rsid w:val="00A105F2"/>
    <w:rsid w:val="00A10760"/>
    <w:rsid w:val="00A10EBB"/>
    <w:rsid w:val="00A116FF"/>
    <w:rsid w:val="00A119C9"/>
    <w:rsid w:val="00A11E0C"/>
    <w:rsid w:val="00A1386C"/>
    <w:rsid w:val="00A13B6C"/>
    <w:rsid w:val="00A1581B"/>
    <w:rsid w:val="00A1592D"/>
    <w:rsid w:val="00A15D39"/>
    <w:rsid w:val="00A160CA"/>
    <w:rsid w:val="00A16551"/>
    <w:rsid w:val="00A16644"/>
    <w:rsid w:val="00A16DF6"/>
    <w:rsid w:val="00A17008"/>
    <w:rsid w:val="00A171DC"/>
    <w:rsid w:val="00A17666"/>
    <w:rsid w:val="00A17F35"/>
    <w:rsid w:val="00A20782"/>
    <w:rsid w:val="00A2094F"/>
    <w:rsid w:val="00A20F1E"/>
    <w:rsid w:val="00A21429"/>
    <w:rsid w:val="00A21C10"/>
    <w:rsid w:val="00A22722"/>
    <w:rsid w:val="00A22AFD"/>
    <w:rsid w:val="00A23031"/>
    <w:rsid w:val="00A23D14"/>
    <w:rsid w:val="00A24943"/>
    <w:rsid w:val="00A24CA8"/>
    <w:rsid w:val="00A24E64"/>
    <w:rsid w:val="00A264FE"/>
    <w:rsid w:val="00A269DC"/>
    <w:rsid w:val="00A26D80"/>
    <w:rsid w:val="00A273D5"/>
    <w:rsid w:val="00A27B38"/>
    <w:rsid w:val="00A301F0"/>
    <w:rsid w:val="00A30463"/>
    <w:rsid w:val="00A3067F"/>
    <w:rsid w:val="00A3077A"/>
    <w:rsid w:val="00A30D6D"/>
    <w:rsid w:val="00A3254F"/>
    <w:rsid w:val="00A32F24"/>
    <w:rsid w:val="00A32FFF"/>
    <w:rsid w:val="00A33447"/>
    <w:rsid w:val="00A3355B"/>
    <w:rsid w:val="00A335AD"/>
    <w:rsid w:val="00A336DC"/>
    <w:rsid w:val="00A33759"/>
    <w:rsid w:val="00A338CD"/>
    <w:rsid w:val="00A33A4F"/>
    <w:rsid w:val="00A34977"/>
    <w:rsid w:val="00A35572"/>
    <w:rsid w:val="00A35612"/>
    <w:rsid w:val="00A36D26"/>
    <w:rsid w:val="00A36E48"/>
    <w:rsid w:val="00A40246"/>
    <w:rsid w:val="00A40286"/>
    <w:rsid w:val="00A40680"/>
    <w:rsid w:val="00A407E5"/>
    <w:rsid w:val="00A40B80"/>
    <w:rsid w:val="00A41471"/>
    <w:rsid w:val="00A41848"/>
    <w:rsid w:val="00A41E84"/>
    <w:rsid w:val="00A42771"/>
    <w:rsid w:val="00A435F5"/>
    <w:rsid w:val="00A440F3"/>
    <w:rsid w:val="00A46800"/>
    <w:rsid w:val="00A46B37"/>
    <w:rsid w:val="00A46D30"/>
    <w:rsid w:val="00A47434"/>
    <w:rsid w:val="00A47629"/>
    <w:rsid w:val="00A476B6"/>
    <w:rsid w:val="00A47844"/>
    <w:rsid w:val="00A50B39"/>
    <w:rsid w:val="00A50C8B"/>
    <w:rsid w:val="00A511B5"/>
    <w:rsid w:val="00A51B92"/>
    <w:rsid w:val="00A51BCC"/>
    <w:rsid w:val="00A51E7C"/>
    <w:rsid w:val="00A5215A"/>
    <w:rsid w:val="00A52899"/>
    <w:rsid w:val="00A528FB"/>
    <w:rsid w:val="00A537F4"/>
    <w:rsid w:val="00A53A05"/>
    <w:rsid w:val="00A53A24"/>
    <w:rsid w:val="00A53C13"/>
    <w:rsid w:val="00A53EAD"/>
    <w:rsid w:val="00A54230"/>
    <w:rsid w:val="00A54233"/>
    <w:rsid w:val="00A545AB"/>
    <w:rsid w:val="00A54C13"/>
    <w:rsid w:val="00A5553E"/>
    <w:rsid w:val="00A5622D"/>
    <w:rsid w:val="00A57FAB"/>
    <w:rsid w:val="00A6080A"/>
    <w:rsid w:val="00A6088E"/>
    <w:rsid w:val="00A60B51"/>
    <w:rsid w:val="00A61251"/>
    <w:rsid w:val="00A615BF"/>
    <w:rsid w:val="00A62496"/>
    <w:rsid w:val="00A6251D"/>
    <w:rsid w:val="00A62ABE"/>
    <w:rsid w:val="00A63051"/>
    <w:rsid w:val="00A63467"/>
    <w:rsid w:val="00A63579"/>
    <w:rsid w:val="00A637FA"/>
    <w:rsid w:val="00A63BB7"/>
    <w:rsid w:val="00A6556D"/>
    <w:rsid w:val="00A6585D"/>
    <w:rsid w:val="00A659DE"/>
    <w:rsid w:val="00A65E4D"/>
    <w:rsid w:val="00A662FB"/>
    <w:rsid w:val="00A66985"/>
    <w:rsid w:val="00A6770C"/>
    <w:rsid w:val="00A67D2A"/>
    <w:rsid w:val="00A7070A"/>
    <w:rsid w:val="00A70B29"/>
    <w:rsid w:val="00A70F0F"/>
    <w:rsid w:val="00A71485"/>
    <w:rsid w:val="00A719B2"/>
    <w:rsid w:val="00A7221C"/>
    <w:rsid w:val="00A72634"/>
    <w:rsid w:val="00A7275B"/>
    <w:rsid w:val="00A73DF4"/>
    <w:rsid w:val="00A75292"/>
    <w:rsid w:val="00A75888"/>
    <w:rsid w:val="00A75FEE"/>
    <w:rsid w:val="00A76105"/>
    <w:rsid w:val="00A76C73"/>
    <w:rsid w:val="00A7797A"/>
    <w:rsid w:val="00A77AFB"/>
    <w:rsid w:val="00A80907"/>
    <w:rsid w:val="00A80B04"/>
    <w:rsid w:val="00A80CCE"/>
    <w:rsid w:val="00A81134"/>
    <w:rsid w:val="00A8122C"/>
    <w:rsid w:val="00A81BDA"/>
    <w:rsid w:val="00A81C66"/>
    <w:rsid w:val="00A81F6A"/>
    <w:rsid w:val="00A82D06"/>
    <w:rsid w:val="00A8312A"/>
    <w:rsid w:val="00A83279"/>
    <w:rsid w:val="00A832E5"/>
    <w:rsid w:val="00A841F4"/>
    <w:rsid w:val="00A85A63"/>
    <w:rsid w:val="00A85D9D"/>
    <w:rsid w:val="00A85FA2"/>
    <w:rsid w:val="00A86316"/>
    <w:rsid w:val="00A863B8"/>
    <w:rsid w:val="00A876A3"/>
    <w:rsid w:val="00A87EE5"/>
    <w:rsid w:val="00A9043F"/>
    <w:rsid w:val="00A90470"/>
    <w:rsid w:val="00A90B75"/>
    <w:rsid w:val="00A90D39"/>
    <w:rsid w:val="00A921B4"/>
    <w:rsid w:val="00A92324"/>
    <w:rsid w:val="00A9293E"/>
    <w:rsid w:val="00A92AB8"/>
    <w:rsid w:val="00A9345E"/>
    <w:rsid w:val="00A937F9"/>
    <w:rsid w:val="00A93CDA"/>
    <w:rsid w:val="00A94E87"/>
    <w:rsid w:val="00A94FCC"/>
    <w:rsid w:val="00A95E2E"/>
    <w:rsid w:val="00A96461"/>
    <w:rsid w:val="00A96C39"/>
    <w:rsid w:val="00A96F91"/>
    <w:rsid w:val="00A97520"/>
    <w:rsid w:val="00A9759C"/>
    <w:rsid w:val="00A977EF"/>
    <w:rsid w:val="00A97898"/>
    <w:rsid w:val="00AA043E"/>
    <w:rsid w:val="00AA2470"/>
    <w:rsid w:val="00AA2765"/>
    <w:rsid w:val="00AA2FB6"/>
    <w:rsid w:val="00AA3A8C"/>
    <w:rsid w:val="00AA3BEB"/>
    <w:rsid w:val="00AA3E6E"/>
    <w:rsid w:val="00AA4F1F"/>
    <w:rsid w:val="00AA5122"/>
    <w:rsid w:val="00AA54EE"/>
    <w:rsid w:val="00AA5BA1"/>
    <w:rsid w:val="00AA5BCA"/>
    <w:rsid w:val="00AA6036"/>
    <w:rsid w:val="00AA704F"/>
    <w:rsid w:val="00AA7EDF"/>
    <w:rsid w:val="00AB0C55"/>
    <w:rsid w:val="00AB3356"/>
    <w:rsid w:val="00AB48BB"/>
    <w:rsid w:val="00AB4B89"/>
    <w:rsid w:val="00AB4DD0"/>
    <w:rsid w:val="00AB51A2"/>
    <w:rsid w:val="00AB55E9"/>
    <w:rsid w:val="00AB58E9"/>
    <w:rsid w:val="00AB5FA5"/>
    <w:rsid w:val="00AB6AFD"/>
    <w:rsid w:val="00AB724F"/>
    <w:rsid w:val="00AB72E0"/>
    <w:rsid w:val="00AC03E3"/>
    <w:rsid w:val="00AC1224"/>
    <w:rsid w:val="00AC1AB9"/>
    <w:rsid w:val="00AC21E6"/>
    <w:rsid w:val="00AC41A1"/>
    <w:rsid w:val="00AC4E28"/>
    <w:rsid w:val="00AC4F83"/>
    <w:rsid w:val="00AC7BB6"/>
    <w:rsid w:val="00AC7DF8"/>
    <w:rsid w:val="00AD08E9"/>
    <w:rsid w:val="00AD13B9"/>
    <w:rsid w:val="00AD1F4A"/>
    <w:rsid w:val="00AD2603"/>
    <w:rsid w:val="00AD28ED"/>
    <w:rsid w:val="00AD2CF1"/>
    <w:rsid w:val="00AD3A9A"/>
    <w:rsid w:val="00AD4B55"/>
    <w:rsid w:val="00AD568F"/>
    <w:rsid w:val="00AD58BB"/>
    <w:rsid w:val="00AD5F8D"/>
    <w:rsid w:val="00AD632F"/>
    <w:rsid w:val="00AD65F8"/>
    <w:rsid w:val="00AD65FF"/>
    <w:rsid w:val="00AD73C6"/>
    <w:rsid w:val="00AD771A"/>
    <w:rsid w:val="00AD7AF4"/>
    <w:rsid w:val="00AD7F06"/>
    <w:rsid w:val="00AE06C5"/>
    <w:rsid w:val="00AE08BF"/>
    <w:rsid w:val="00AE0A77"/>
    <w:rsid w:val="00AE0CB5"/>
    <w:rsid w:val="00AE0D25"/>
    <w:rsid w:val="00AE0E63"/>
    <w:rsid w:val="00AE10EE"/>
    <w:rsid w:val="00AE1837"/>
    <w:rsid w:val="00AE1A12"/>
    <w:rsid w:val="00AE1AF1"/>
    <w:rsid w:val="00AE2E35"/>
    <w:rsid w:val="00AE3576"/>
    <w:rsid w:val="00AE46CF"/>
    <w:rsid w:val="00AE5015"/>
    <w:rsid w:val="00AE5996"/>
    <w:rsid w:val="00AE5A21"/>
    <w:rsid w:val="00AE609D"/>
    <w:rsid w:val="00AE6281"/>
    <w:rsid w:val="00AE6E0A"/>
    <w:rsid w:val="00AE709D"/>
    <w:rsid w:val="00AE7308"/>
    <w:rsid w:val="00AE7B98"/>
    <w:rsid w:val="00AF0DA0"/>
    <w:rsid w:val="00AF1989"/>
    <w:rsid w:val="00AF2BF5"/>
    <w:rsid w:val="00AF2BF6"/>
    <w:rsid w:val="00AF3281"/>
    <w:rsid w:val="00AF4B19"/>
    <w:rsid w:val="00AF4D6C"/>
    <w:rsid w:val="00AF4F68"/>
    <w:rsid w:val="00AF5018"/>
    <w:rsid w:val="00AF5061"/>
    <w:rsid w:val="00AF6157"/>
    <w:rsid w:val="00AF6182"/>
    <w:rsid w:val="00AF6192"/>
    <w:rsid w:val="00AF6DFB"/>
    <w:rsid w:val="00AF7251"/>
    <w:rsid w:val="00AF74A0"/>
    <w:rsid w:val="00AF7633"/>
    <w:rsid w:val="00AF7DCE"/>
    <w:rsid w:val="00B002F3"/>
    <w:rsid w:val="00B005C1"/>
    <w:rsid w:val="00B00799"/>
    <w:rsid w:val="00B0079B"/>
    <w:rsid w:val="00B017F1"/>
    <w:rsid w:val="00B018FE"/>
    <w:rsid w:val="00B01F17"/>
    <w:rsid w:val="00B0243C"/>
    <w:rsid w:val="00B03110"/>
    <w:rsid w:val="00B03773"/>
    <w:rsid w:val="00B03ADB"/>
    <w:rsid w:val="00B03F3E"/>
    <w:rsid w:val="00B04832"/>
    <w:rsid w:val="00B04889"/>
    <w:rsid w:val="00B0573A"/>
    <w:rsid w:val="00B057F0"/>
    <w:rsid w:val="00B06137"/>
    <w:rsid w:val="00B06194"/>
    <w:rsid w:val="00B06204"/>
    <w:rsid w:val="00B0630C"/>
    <w:rsid w:val="00B07445"/>
    <w:rsid w:val="00B07543"/>
    <w:rsid w:val="00B07CFE"/>
    <w:rsid w:val="00B10119"/>
    <w:rsid w:val="00B11045"/>
    <w:rsid w:val="00B115D8"/>
    <w:rsid w:val="00B1188C"/>
    <w:rsid w:val="00B121BD"/>
    <w:rsid w:val="00B134BB"/>
    <w:rsid w:val="00B1389A"/>
    <w:rsid w:val="00B14106"/>
    <w:rsid w:val="00B146AC"/>
    <w:rsid w:val="00B14CF4"/>
    <w:rsid w:val="00B1528D"/>
    <w:rsid w:val="00B15825"/>
    <w:rsid w:val="00B159B2"/>
    <w:rsid w:val="00B1613E"/>
    <w:rsid w:val="00B161C9"/>
    <w:rsid w:val="00B16D34"/>
    <w:rsid w:val="00B17122"/>
    <w:rsid w:val="00B178F6"/>
    <w:rsid w:val="00B17D9C"/>
    <w:rsid w:val="00B20533"/>
    <w:rsid w:val="00B21082"/>
    <w:rsid w:val="00B2272F"/>
    <w:rsid w:val="00B22B53"/>
    <w:rsid w:val="00B23023"/>
    <w:rsid w:val="00B23A6C"/>
    <w:rsid w:val="00B23CC5"/>
    <w:rsid w:val="00B2573B"/>
    <w:rsid w:val="00B26509"/>
    <w:rsid w:val="00B2660D"/>
    <w:rsid w:val="00B26FED"/>
    <w:rsid w:val="00B300F9"/>
    <w:rsid w:val="00B30A1B"/>
    <w:rsid w:val="00B30C1D"/>
    <w:rsid w:val="00B31950"/>
    <w:rsid w:val="00B33959"/>
    <w:rsid w:val="00B33AC0"/>
    <w:rsid w:val="00B3449D"/>
    <w:rsid w:val="00B34A89"/>
    <w:rsid w:val="00B3751B"/>
    <w:rsid w:val="00B3772B"/>
    <w:rsid w:val="00B37939"/>
    <w:rsid w:val="00B37EF8"/>
    <w:rsid w:val="00B401DC"/>
    <w:rsid w:val="00B405F7"/>
    <w:rsid w:val="00B410C5"/>
    <w:rsid w:val="00B414D3"/>
    <w:rsid w:val="00B414F6"/>
    <w:rsid w:val="00B425A8"/>
    <w:rsid w:val="00B43381"/>
    <w:rsid w:val="00B43435"/>
    <w:rsid w:val="00B435A0"/>
    <w:rsid w:val="00B43CD4"/>
    <w:rsid w:val="00B44109"/>
    <w:rsid w:val="00B44297"/>
    <w:rsid w:val="00B44C99"/>
    <w:rsid w:val="00B44F47"/>
    <w:rsid w:val="00B45410"/>
    <w:rsid w:val="00B4583C"/>
    <w:rsid w:val="00B45D0D"/>
    <w:rsid w:val="00B4625B"/>
    <w:rsid w:val="00B46BE5"/>
    <w:rsid w:val="00B46F8B"/>
    <w:rsid w:val="00B46FE3"/>
    <w:rsid w:val="00B4755F"/>
    <w:rsid w:val="00B477C9"/>
    <w:rsid w:val="00B504E0"/>
    <w:rsid w:val="00B5089E"/>
    <w:rsid w:val="00B50C96"/>
    <w:rsid w:val="00B52686"/>
    <w:rsid w:val="00B53BD8"/>
    <w:rsid w:val="00B5450F"/>
    <w:rsid w:val="00B547A6"/>
    <w:rsid w:val="00B553FA"/>
    <w:rsid w:val="00B5575C"/>
    <w:rsid w:val="00B557DE"/>
    <w:rsid w:val="00B55833"/>
    <w:rsid w:val="00B5589B"/>
    <w:rsid w:val="00B560E3"/>
    <w:rsid w:val="00B566AB"/>
    <w:rsid w:val="00B56791"/>
    <w:rsid w:val="00B56858"/>
    <w:rsid w:val="00B56B25"/>
    <w:rsid w:val="00B56C73"/>
    <w:rsid w:val="00B56EE1"/>
    <w:rsid w:val="00B57223"/>
    <w:rsid w:val="00B57F81"/>
    <w:rsid w:val="00B6135F"/>
    <w:rsid w:val="00B629FC"/>
    <w:rsid w:val="00B634B8"/>
    <w:rsid w:val="00B63CE8"/>
    <w:rsid w:val="00B63E26"/>
    <w:rsid w:val="00B64205"/>
    <w:rsid w:val="00B6460B"/>
    <w:rsid w:val="00B64616"/>
    <w:rsid w:val="00B64C28"/>
    <w:rsid w:val="00B661A9"/>
    <w:rsid w:val="00B661B1"/>
    <w:rsid w:val="00B663C1"/>
    <w:rsid w:val="00B66B5A"/>
    <w:rsid w:val="00B671A5"/>
    <w:rsid w:val="00B6754D"/>
    <w:rsid w:val="00B67C20"/>
    <w:rsid w:val="00B70D40"/>
    <w:rsid w:val="00B70D99"/>
    <w:rsid w:val="00B71173"/>
    <w:rsid w:val="00B71FBF"/>
    <w:rsid w:val="00B72498"/>
    <w:rsid w:val="00B72563"/>
    <w:rsid w:val="00B73A16"/>
    <w:rsid w:val="00B750FF"/>
    <w:rsid w:val="00B754BC"/>
    <w:rsid w:val="00B75C82"/>
    <w:rsid w:val="00B76FA7"/>
    <w:rsid w:val="00B77344"/>
    <w:rsid w:val="00B77838"/>
    <w:rsid w:val="00B778C7"/>
    <w:rsid w:val="00B77C6E"/>
    <w:rsid w:val="00B803AE"/>
    <w:rsid w:val="00B809CD"/>
    <w:rsid w:val="00B80B94"/>
    <w:rsid w:val="00B810C1"/>
    <w:rsid w:val="00B81376"/>
    <w:rsid w:val="00B81BBF"/>
    <w:rsid w:val="00B82A5D"/>
    <w:rsid w:val="00B8321E"/>
    <w:rsid w:val="00B832ED"/>
    <w:rsid w:val="00B834B1"/>
    <w:rsid w:val="00B83597"/>
    <w:rsid w:val="00B837FA"/>
    <w:rsid w:val="00B839F9"/>
    <w:rsid w:val="00B844CB"/>
    <w:rsid w:val="00B8493E"/>
    <w:rsid w:val="00B84E03"/>
    <w:rsid w:val="00B85173"/>
    <w:rsid w:val="00B85DB8"/>
    <w:rsid w:val="00B85F93"/>
    <w:rsid w:val="00B85FE9"/>
    <w:rsid w:val="00B862F0"/>
    <w:rsid w:val="00B866C2"/>
    <w:rsid w:val="00B90101"/>
    <w:rsid w:val="00B91284"/>
    <w:rsid w:val="00B91C7F"/>
    <w:rsid w:val="00B922C5"/>
    <w:rsid w:val="00B926DD"/>
    <w:rsid w:val="00B936B8"/>
    <w:rsid w:val="00B936FD"/>
    <w:rsid w:val="00B94246"/>
    <w:rsid w:val="00B96229"/>
    <w:rsid w:val="00B96D5E"/>
    <w:rsid w:val="00B9779C"/>
    <w:rsid w:val="00BA0077"/>
    <w:rsid w:val="00BA03DD"/>
    <w:rsid w:val="00BA04F8"/>
    <w:rsid w:val="00BA1C27"/>
    <w:rsid w:val="00BA1EF6"/>
    <w:rsid w:val="00BA1F68"/>
    <w:rsid w:val="00BA24A9"/>
    <w:rsid w:val="00BA26F2"/>
    <w:rsid w:val="00BA323A"/>
    <w:rsid w:val="00BA3E8D"/>
    <w:rsid w:val="00BA4F37"/>
    <w:rsid w:val="00BA553E"/>
    <w:rsid w:val="00BA6689"/>
    <w:rsid w:val="00BA6C44"/>
    <w:rsid w:val="00BA6CB8"/>
    <w:rsid w:val="00BA7F36"/>
    <w:rsid w:val="00BB01F7"/>
    <w:rsid w:val="00BB0681"/>
    <w:rsid w:val="00BB09C0"/>
    <w:rsid w:val="00BB1852"/>
    <w:rsid w:val="00BB2087"/>
    <w:rsid w:val="00BB276B"/>
    <w:rsid w:val="00BB34B4"/>
    <w:rsid w:val="00BB3D71"/>
    <w:rsid w:val="00BB3D85"/>
    <w:rsid w:val="00BB3F12"/>
    <w:rsid w:val="00BB4417"/>
    <w:rsid w:val="00BB4A0B"/>
    <w:rsid w:val="00BB545C"/>
    <w:rsid w:val="00BB6AF8"/>
    <w:rsid w:val="00BB7750"/>
    <w:rsid w:val="00BC0500"/>
    <w:rsid w:val="00BC08FB"/>
    <w:rsid w:val="00BC0D71"/>
    <w:rsid w:val="00BC1376"/>
    <w:rsid w:val="00BC13F5"/>
    <w:rsid w:val="00BC2B5B"/>
    <w:rsid w:val="00BC2E91"/>
    <w:rsid w:val="00BC3475"/>
    <w:rsid w:val="00BC4075"/>
    <w:rsid w:val="00BC5052"/>
    <w:rsid w:val="00BC6329"/>
    <w:rsid w:val="00BC667F"/>
    <w:rsid w:val="00BC6724"/>
    <w:rsid w:val="00BC6D47"/>
    <w:rsid w:val="00BC71AD"/>
    <w:rsid w:val="00BC77A1"/>
    <w:rsid w:val="00BC7C1F"/>
    <w:rsid w:val="00BD078D"/>
    <w:rsid w:val="00BD0D9B"/>
    <w:rsid w:val="00BD1ADA"/>
    <w:rsid w:val="00BD1D94"/>
    <w:rsid w:val="00BD1DD1"/>
    <w:rsid w:val="00BD1FAF"/>
    <w:rsid w:val="00BD2A4C"/>
    <w:rsid w:val="00BD2A8E"/>
    <w:rsid w:val="00BD2AB3"/>
    <w:rsid w:val="00BD2F1E"/>
    <w:rsid w:val="00BD40C8"/>
    <w:rsid w:val="00BD4BCD"/>
    <w:rsid w:val="00BD4D5E"/>
    <w:rsid w:val="00BD5C40"/>
    <w:rsid w:val="00BD5E0A"/>
    <w:rsid w:val="00BD6C55"/>
    <w:rsid w:val="00BD6FA0"/>
    <w:rsid w:val="00BD7B70"/>
    <w:rsid w:val="00BE08B1"/>
    <w:rsid w:val="00BE0C7B"/>
    <w:rsid w:val="00BE12EA"/>
    <w:rsid w:val="00BE2704"/>
    <w:rsid w:val="00BE2FBB"/>
    <w:rsid w:val="00BE310E"/>
    <w:rsid w:val="00BE3A19"/>
    <w:rsid w:val="00BE42A9"/>
    <w:rsid w:val="00BE43CD"/>
    <w:rsid w:val="00BE46C4"/>
    <w:rsid w:val="00BE4ADD"/>
    <w:rsid w:val="00BE5032"/>
    <w:rsid w:val="00BE5336"/>
    <w:rsid w:val="00BE5C58"/>
    <w:rsid w:val="00BE5F59"/>
    <w:rsid w:val="00BE66F4"/>
    <w:rsid w:val="00BE6D22"/>
    <w:rsid w:val="00BE75C2"/>
    <w:rsid w:val="00BE7922"/>
    <w:rsid w:val="00BF0671"/>
    <w:rsid w:val="00BF06E3"/>
    <w:rsid w:val="00BF07FE"/>
    <w:rsid w:val="00BF08BC"/>
    <w:rsid w:val="00BF2D52"/>
    <w:rsid w:val="00BF30CD"/>
    <w:rsid w:val="00BF3568"/>
    <w:rsid w:val="00BF40D9"/>
    <w:rsid w:val="00BF49CA"/>
    <w:rsid w:val="00BF520F"/>
    <w:rsid w:val="00BF57E2"/>
    <w:rsid w:val="00BF6E17"/>
    <w:rsid w:val="00BF6F68"/>
    <w:rsid w:val="00BF6FAE"/>
    <w:rsid w:val="00BF75E7"/>
    <w:rsid w:val="00BF75FF"/>
    <w:rsid w:val="00BF76A2"/>
    <w:rsid w:val="00C00568"/>
    <w:rsid w:val="00C008D3"/>
    <w:rsid w:val="00C01981"/>
    <w:rsid w:val="00C024C2"/>
    <w:rsid w:val="00C027CE"/>
    <w:rsid w:val="00C02BCF"/>
    <w:rsid w:val="00C031C5"/>
    <w:rsid w:val="00C03F09"/>
    <w:rsid w:val="00C0433F"/>
    <w:rsid w:val="00C0462D"/>
    <w:rsid w:val="00C04F08"/>
    <w:rsid w:val="00C05441"/>
    <w:rsid w:val="00C054E4"/>
    <w:rsid w:val="00C05725"/>
    <w:rsid w:val="00C0597C"/>
    <w:rsid w:val="00C05FC0"/>
    <w:rsid w:val="00C060AE"/>
    <w:rsid w:val="00C06D0A"/>
    <w:rsid w:val="00C06D47"/>
    <w:rsid w:val="00C07226"/>
    <w:rsid w:val="00C07300"/>
    <w:rsid w:val="00C0755B"/>
    <w:rsid w:val="00C07584"/>
    <w:rsid w:val="00C0793C"/>
    <w:rsid w:val="00C07B25"/>
    <w:rsid w:val="00C07BD9"/>
    <w:rsid w:val="00C07C7E"/>
    <w:rsid w:val="00C07EA0"/>
    <w:rsid w:val="00C1037B"/>
    <w:rsid w:val="00C108AA"/>
    <w:rsid w:val="00C11677"/>
    <w:rsid w:val="00C117E2"/>
    <w:rsid w:val="00C1246E"/>
    <w:rsid w:val="00C12785"/>
    <w:rsid w:val="00C134E2"/>
    <w:rsid w:val="00C13A27"/>
    <w:rsid w:val="00C14004"/>
    <w:rsid w:val="00C1406F"/>
    <w:rsid w:val="00C1463E"/>
    <w:rsid w:val="00C14759"/>
    <w:rsid w:val="00C15358"/>
    <w:rsid w:val="00C157F8"/>
    <w:rsid w:val="00C16356"/>
    <w:rsid w:val="00C16BD2"/>
    <w:rsid w:val="00C16D2E"/>
    <w:rsid w:val="00C16DED"/>
    <w:rsid w:val="00C178F4"/>
    <w:rsid w:val="00C200AF"/>
    <w:rsid w:val="00C20277"/>
    <w:rsid w:val="00C2116C"/>
    <w:rsid w:val="00C21472"/>
    <w:rsid w:val="00C215B7"/>
    <w:rsid w:val="00C223EB"/>
    <w:rsid w:val="00C22725"/>
    <w:rsid w:val="00C24A3F"/>
    <w:rsid w:val="00C259DB"/>
    <w:rsid w:val="00C26329"/>
    <w:rsid w:val="00C27FCF"/>
    <w:rsid w:val="00C30956"/>
    <w:rsid w:val="00C30C03"/>
    <w:rsid w:val="00C30E8D"/>
    <w:rsid w:val="00C31749"/>
    <w:rsid w:val="00C32969"/>
    <w:rsid w:val="00C32BD5"/>
    <w:rsid w:val="00C32D27"/>
    <w:rsid w:val="00C333E2"/>
    <w:rsid w:val="00C33F05"/>
    <w:rsid w:val="00C344F8"/>
    <w:rsid w:val="00C347E5"/>
    <w:rsid w:val="00C35389"/>
    <w:rsid w:val="00C355C3"/>
    <w:rsid w:val="00C355C8"/>
    <w:rsid w:val="00C36152"/>
    <w:rsid w:val="00C368A1"/>
    <w:rsid w:val="00C36AD5"/>
    <w:rsid w:val="00C36FCD"/>
    <w:rsid w:val="00C37B02"/>
    <w:rsid w:val="00C41256"/>
    <w:rsid w:val="00C4134D"/>
    <w:rsid w:val="00C418D9"/>
    <w:rsid w:val="00C42129"/>
    <w:rsid w:val="00C42653"/>
    <w:rsid w:val="00C437A9"/>
    <w:rsid w:val="00C4527D"/>
    <w:rsid w:val="00C45609"/>
    <w:rsid w:val="00C45707"/>
    <w:rsid w:val="00C45905"/>
    <w:rsid w:val="00C46062"/>
    <w:rsid w:val="00C461A9"/>
    <w:rsid w:val="00C468B6"/>
    <w:rsid w:val="00C46A68"/>
    <w:rsid w:val="00C4714D"/>
    <w:rsid w:val="00C5093F"/>
    <w:rsid w:val="00C509A9"/>
    <w:rsid w:val="00C50CFD"/>
    <w:rsid w:val="00C50EF4"/>
    <w:rsid w:val="00C5163A"/>
    <w:rsid w:val="00C51AF9"/>
    <w:rsid w:val="00C52995"/>
    <w:rsid w:val="00C5461C"/>
    <w:rsid w:val="00C54CE0"/>
    <w:rsid w:val="00C54F19"/>
    <w:rsid w:val="00C555EC"/>
    <w:rsid w:val="00C55D40"/>
    <w:rsid w:val="00C572C5"/>
    <w:rsid w:val="00C573F8"/>
    <w:rsid w:val="00C577AF"/>
    <w:rsid w:val="00C57FDF"/>
    <w:rsid w:val="00C6156B"/>
    <w:rsid w:val="00C616A9"/>
    <w:rsid w:val="00C62846"/>
    <w:rsid w:val="00C62D7B"/>
    <w:rsid w:val="00C6352A"/>
    <w:rsid w:val="00C6393B"/>
    <w:rsid w:val="00C63BCB"/>
    <w:rsid w:val="00C6416E"/>
    <w:rsid w:val="00C641EF"/>
    <w:rsid w:val="00C64618"/>
    <w:rsid w:val="00C6555D"/>
    <w:rsid w:val="00C65BE3"/>
    <w:rsid w:val="00C661B0"/>
    <w:rsid w:val="00C661B9"/>
    <w:rsid w:val="00C66581"/>
    <w:rsid w:val="00C66B05"/>
    <w:rsid w:val="00C679BB"/>
    <w:rsid w:val="00C705E3"/>
    <w:rsid w:val="00C71BE8"/>
    <w:rsid w:val="00C72D96"/>
    <w:rsid w:val="00C7343A"/>
    <w:rsid w:val="00C735C0"/>
    <w:rsid w:val="00C73B6C"/>
    <w:rsid w:val="00C73ECF"/>
    <w:rsid w:val="00C73FCE"/>
    <w:rsid w:val="00C74305"/>
    <w:rsid w:val="00C74D01"/>
    <w:rsid w:val="00C75336"/>
    <w:rsid w:val="00C755EE"/>
    <w:rsid w:val="00C75CE8"/>
    <w:rsid w:val="00C75DE1"/>
    <w:rsid w:val="00C7623F"/>
    <w:rsid w:val="00C7663D"/>
    <w:rsid w:val="00C76F66"/>
    <w:rsid w:val="00C77404"/>
    <w:rsid w:val="00C77D7E"/>
    <w:rsid w:val="00C77F62"/>
    <w:rsid w:val="00C8051E"/>
    <w:rsid w:val="00C80D95"/>
    <w:rsid w:val="00C838E5"/>
    <w:rsid w:val="00C83B19"/>
    <w:rsid w:val="00C84864"/>
    <w:rsid w:val="00C84D2E"/>
    <w:rsid w:val="00C84EB5"/>
    <w:rsid w:val="00C85764"/>
    <w:rsid w:val="00C859ED"/>
    <w:rsid w:val="00C86380"/>
    <w:rsid w:val="00C868A2"/>
    <w:rsid w:val="00C86990"/>
    <w:rsid w:val="00C8749B"/>
    <w:rsid w:val="00C9033F"/>
    <w:rsid w:val="00C90B98"/>
    <w:rsid w:val="00C92D4C"/>
    <w:rsid w:val="00C945DE"/>
    <w:rsid w:val="00C952DF"/>
    <w:rsid w:val="00C953A4"/>
    <w:rsid w:val="00C97475"/>
    <w:rsid w:val="00C97A25"/>
    <w:rsid w:val="00C97AF3"/>
    <w:rsid w:val="00CA048F"/>
    <w:rsid w:val="00CA0745"/>
    <w:rsid w:val="00CA0FD2"/>
    <w:rsid w:val="00CA1746"/>
    <w:rsid w:val="00CA1C13"/>
    <w:rsid w:val="00CA1DC9"/>
    <w:rsid w:val="00CA21F6"/>
    <w:rsid w:val="00CA25AE"/>
    <w:rsid w:val="00CA26FD"/>
    <w:rsid w:val="00CA3F5E"/>
    <w:rsid w:val="00CA41CF"/>
    <w:rsid w:val="00CA4410"/>
    <w:rsid w:val="00CA44F7"/>
    <w:rsid w:val="00CA4F8B"/>
    <w:rsid w:val="00CA52BF"/>
    <w:rsid w:val="00CA5701"/>
    <w:rsid w:val="00CA5A01"/>
    <w:rsid w:val="00CA6435"/>
    <w:rsid w:val="00CA6CBA"/>
    <w:rsid w:val="00CB05C6"/>
    <w:rsid w:val="00CB0CE4"/>
    <w:rsid w:val="00CB0FCA"/>
    <w:rsid w:val="00CB12B2"/>
    <w:rsid w:val="00CB2DF8"/>
    <w:rsid w:val="00CB359A"/>
    <w:rsid w:val="00CB3FD1"/>
    <w:rsid w:val="00CB43A2"/>
    <w:rsid w:val="00CB44F3"/>
    <w:rsid w:val="00CB4772"/>
    <w:rsid w:val="00CB4C1B"/>
    <w:rsid w:val="00CB5C0A"/>
    <w:rsid w:val="00CB64E5"/>
    <w:rsid w:val="00CB688A"/>
    <w:rsid w:val="00CB6A10"/>
    <w:rsid w:val="00CC061F"/>
    <w:rsid w:val="00CC1B31"/>
    <w:rsid w:val="00CC3DD5"/>
    <w:rsid w:val="00CC3EA7"/>
    <w:rsid w:val="00CC46BD"/>
    <w:rsid w:val="00CC4787"/>
    <w:rsid w:val="00CC5246"/>
    <w:rsid w:val="00CC52D5"/>
    <w:rsid w:val="00CC5AD2"/>
    <w:rsid w:val="00CC60AA"/>
    <w:rsid w:val="00CC692A"/>
    <w:rsid w:val="00CC7397"/>
    <w:rsid w:val="00CC78C2"/>
    <w:rsid w:val="00CC79E9"/>
    <w:rsid w:val="00CC7D1E"/>
    <w:rsid w:val="00CC7DB8"/>
    <w:rsid w:val="00CC7E9A"/>
    <w:rsid w:val="00CD0402"/>
    <w:rsid w:val="00CD0558"/>
    <w:rsid w:val="00CD0EFD"/>
    <w:rsid w:val="00CD1301"/>
    <w:rsid w:val="00CD1390"/>
    <w:rsid w:val="00CD14C0"/>
    <w:rsid w:val="00CD165F"/>
    <w:rsid w:val="00CD1FEA"/>
    <w:rsid w:val="00CD2089"/>
    <w:rsid w:val="00CD374B"/>
    <w:rsid w:val="00CD464D"/>
    <w:rsid w:val="00CD516F"/>
    <w:rsid w:val="00CD5BAE"/>
    <w:rsid w:val="00CD6025"/>
    <w:rsid w:val="00CD6077"/>
    <w:rsid w:val="00CD6A25"/>
    <w:rsid w:val="00CD6B20"/>
    <w:rsid w:val="00CD6F54"/>
    <w:rsid w:val="00CD7A77"/>
    <w:rsid w:val="00CE00F2"/>
    <w:rsid w:val="00CE0377"/>
    <w:rsid w:val="00CE1FB1"/>
    <w:rsid w:val="00CE2112"/>
    <w:rsid w:val="00CE25F4"/>
    <w:rsid w:val="00CE2CCF"/>
    <w:rsid w:val="00CE30BD"/>
    <w:rsid w:val="00CE4388"/>
    <w:rsid w:val="00CE4B69"/>
    <w:rsid w:val="00CE57DC"/>
    <w:rsid w:val="00CE58A1"/>
    <w:rsid w:val="00CE5CF8"/>
    <w:rsid w:val="00CE61EA"/>
    <w:rsid w:val="00CE6A19"/>
    <w:rsid w:val="00CE6E2D"/>
    <w:rsid w:val="00CE7414"/>
    <w:rsid w:val="00CE763C"/>
    <w:rsid w:val="00CE798F"/>
    <w:rsid w:val="00CF006C"/>
    <w:rsid w:val="00CF0BB7"/>
    <w:rsid w:val="00CF14DC"/>
    <w:rsid w:val="00CF1890"/>
    <w:rsid w:val="00CF1D78"/>
    <w:rsid w:val="00CF1F30"/>
    <w:rsid w:val="00CF2212"/>
    <w:rsid w:val="00CF2B70"/>
    <w:rsid w:val="00CF2C1D"/>
    <w:rsid w:val="00CF3676"/>
    <w:rsid w:val="00CF3681"/>
    <w:rsid w:val="00CF467F"/>
    <w:rsid w:val="00CF5109"/>
    <w:rsid w:val="00CF5E6F"/>
    <w:rsid w:val="00CF71B5"/>
    <w:rsid w:val="00CF778A"/>
    <w:rsid w:val="00CF77C3"/>
    <w:rsid w:val="00D001F4"/>
    <w:rsid w:val="00D0030E"/>
    <w:rsid w:val="00D005E7"/>
    <w:rsid w:val="00D00F57"/>
    <w:rsid w:val="00D0138C"/>
    <w:rsid w:val="00D01A88"/>
    <w:rsid w:val="00D0259B"/>
    <w:rsid w:val="00D02D9A"/>
    <w:rsid w:val="00D03D49"/>
    <w:rsid w:val="00D040E5"/>
    <w:rsid w:val="00D0442F"/>
    <w:rsid w:val="00D05188"/>
    <w:rsid w:val="00D06865"/>
    <w:rsid w:val="00D06AD6"/>
    <w:rsid w:val="00D07E7D"/>
    <w:rsid w:val="00D07F88"/>
    <w:rsid w:val="00D117A2"/>
    <w:rsid w:val="00D11A1E"/>
    <w:rsid w:val="00D12876"/>
    <w:rsid w:val="00D129B4"/>
    <w:rsid w:val="00D12E35"/>
    <w:rsid w:val="00D12ED1"/>
    <w:rsid w:val="00D13410"/>
    <w:rsid w:val="00D13EE4"/>
    <w:rsid w:val="00D143D5"/>
    <w:rsid w:val="00D14683"/>
    <w:rsid w:val="00D14D0B"/>
    <w:rsid w:val="00D14D35"/>
    <w:rsid w:val="00D154FC"/>
    <w:rsid w:val="00D158CE"/>
    <w:rsid w:val="00D15B2C"/>
    <w:rsid w:val="00D15C5D"/>
    <w:rsid w:val="00D15E17"/>
    <w:rsid w:val="00D168DD"/>
    <w:rsid w:val="00D171A1"/>
    <w:rsid w:val="00D17DC0"/>
    <w:rsid w:val="00D210B5"/>
    <w:rsid w:val="00D213EB"/>
    <w:rsid w:val="00D21A64"/>
    <w:rsid w:val="00D21EEB"/>
    <w:rsid w:val="00D2213C"/>
    <w:rsid w:val="00D22542"/>
    <w:rsid w:val="00D2307E"/>
    <w:rsid w:val="00D2329A"/>
    <w:rsid w:val="00D23481"/>
    <w:rsid w:val="00D23AF9"/>
    <w:rsid w:val="00D2498D"/>
    <w:rsid w:val="00D24A09"/>
    <w:rsid w:val="00D2558D"/>
    <w:rsid w:val="00D25A59"/>
    <w:rsid w:val="00D25C01"/>
    <w:rsid w:val="00D262F6"/>
    <w:rsid w:val="00D268FE"/>
    <w:rsid w:val="00D26AC9"/>
    <w:rsid w:val="00D27259"/>
    <w:rsid w:val="00D27ACC"/>
    <w:rsid w:val="00D301D9"/>
    <w:rsid w:val="00D30441"/>
    <w:rsid w:val="00D30900"/>
    <w:rsid w:val="00D3097E"/>
    <w:rsid w:val="00D30A79"/>
    <w:rsid w:val="00D31295"/>
    <w:rsid w:val="00D316A9"/>
    <w:rsid w:val="00D31889"/>
    <w:rsid w:val="00D31A13"/>
    <w:rsid w:val="00D31EE7"/>
    <w:rsid w:val="00D320AF"/>
    <w:rsid w:val="00D33798"/>
    <w:rsid w:val="00D341DE"/>
    <w:rsid w:val="00D347E2"/>
    <w:rsid w:val="00D34970"/>
    <w:rsid w:val="00D34A50"/>
    <w:rsid w:val="00D35043"/>
    <w:rsid w:val="00D3519E"/>
    <w:rsid w:val="00D35883"/>
    <w:rsid w:val="00D358BF"/>
    <w:rsid w:val="00D35E77"/>
    <w:rsid w:val="00D37168"/>
    <w:rsid w:val="00D37221"/>
    <w:rsid w:val="00D379C4"/>
    <w:rsid w:val="00D40213"/>
    <w:rsid w:val="00D4068D"/>
    <w:rsid w:val="00D41B73"/>
    <w:rsid w:val="00D41C9D"/>
    <w:rsid w:val="00D424B0"/>
    <w:rsid w:val="00D429FE"/>
    <w:rsid w:val="00D43249"/>
    <w:rsid w:val="00D4344F"/>
    <w:rsid w:val="00D43B8E"/>
    <w:rsid w:val="00D44C6C"/>
    <w:rsid w:val="00D451B9"/>
    <w:rsid w:val="00D4601B"/>
    <w:rsid w:val="00D46623"/>
    <w:rsid w:val="00D46CC7"/>
    <w:rsid w:val="00D47079"/>
    <w:rsid w:val="00D4752E"/>
    <w:rsid w:val="00D5038E"/>
    <w:rsid w:val="00D51228"/>
    <w:rsid w:val="00D5124B"/>
    <w:rsid w:val="00D521D6"/>
    <w:rsid w:val="00D5347C"/>
    <w:rsid w:val="00D54416"/>
    <w:rsid w:val="00D548D7"/>
    <w:rsid w:val="00D55D97"/>
    <w:rsid w:val="00D55EDB"/>
    <w:rsid w:val="00D56397"/>
    <w:rsid w:val="00D6051E"/>
    <w:rsid w:val="00D61B7D"/>
    <w:rsid w:val="00D61B9F"/>
    <w:rsid w:val="00D61F93"/>
    <w:rsid w:val="00D624A9"/>
    <w:rsid w:val="00D62613"/>
    <w:rsid w:val="00D63306"/>
    <w:rsid w:val="00D63655"/>
    <w:rsid w:val="00D63DE1"/>
    <w:rsid w:val="00D64534"/>
    <w:rsid w:val="00D64C3F"/>
    <w:rsid w:val="00D65EF5"/>
    <w:rsid w:val="00D66DF7"/>
    <w:rsid w:val="00D6744D"/>
    <w:rsid w:val="00D70442"/>
    <w:rsid w:val="00D71102"/>
    <w:rsid w:val="00D71612"/>
    <w:rsid w:val="00D719F4"/>
    <w:rsid w:val="00D71B9E"/>
    <w:rsid w:val="00D71DC7"/>
    <w:rsid w:val="00D721B4"/>
    <w:rsid w:val="00D7231C"/>
    <w:rsid w:val="00D72697"/>
    <w:rsid w:val="00D72894"/>
    <w:rsid w:val="00D72D7A"/>
    <w:rsid w:val="00D732A0"/>
    <w:rsid w:val="00D733AD"/>
    <w:rsid w:val="00D73D0F"/>
    <w:rsid w:val="00D74774"/>
    <w:rsid w:val="00D74871"/>
    <w:rsid w:val="00D74C09"/>
    <w:rsid w:val="00D74CB5"/>
    <w:rsid w:val="00D75427"/>
    <w:rsid w:val="00D75608"/>
    <w:rsid w:val="00D75A85"/>
    <w:rsid w:val="00D760FE"/>
    <w:rsid w:val="00D76F8E"/>
    <w:rsid w:val="00D771C4"/>
    <w:rsid w:val="00D774D8"/>
    <w:rsid w:val="00D77FDC"/>
    <w:rsid w:val="00D81641"/>
    <w:rsid w:val="00D8244F"/>
    <w:rsid w:val="00D827B1"/>
    <w:rsid w:val="00D83431"/>
    <w:rsid w:val="00D83A3B"/>
    <w:rsid w:val="00D8401E"/>
    <w:rsid w:val="00D845EF"/>
    <w:rsid w:val="00D84798"/>
    <w:rsid w:val="00D84A15"/>
    <w:rsid w:val="00D8565E"/>
    <w:rsid w:val="00D860C1"/>
    <w:rsid w:val="00D865F7"/>
    <w:rsid w:val="00D86FDE"/>
    <w:rsid w:val="00D8746E"/>
    <w:rsid w:val="00D879DC"/>
    <w:rsid w:val="00D87D3D"/>
    <w:rsid w:val="00D90086"/>
    <w:rsid w:val="00D900C3"/>
    <w:rsid w:val="00D90196"/>
    <w:rsid w:val="00D90198"/>
    <w:rsid w:val="00D90E1B"/>
    <w:rsid w:val="00D92FC5"/>
    <w:rsid w:val="00D95249"/>
    <w:rsid w:val="00D95BBD"/>
    <w:rsid w:val="00D95EC1"/>
    <w:rsid w:val="00D96943"/>
    <w:rsid w:val="00D96ACB"/>
    <w:rsid w:val="00D96D43"/>
    <w:rsid w:val="00D96E67"/>
    <w:rsid w:val="00D96FC4"/>
    <w:rsid w:val="00D97443"/>
    <w:rsid w:val="00D977CF"/>
    <w:rsid w:val="00D97AF7"/>
    <w:rsid w:val="00DA0819"/>
    <w:rsid w:val="00DA169F"/>
    <w:rsid w:val="00DA1EE1"/>
    <w:rsid w:val="00DA2B85"/>
    <w:rsid w:val="00DA2D12"/>
    <w:rsid w:val="00DA3024"/>
    <w:rsid w:val="00DA3FF3"/>
    <w:rsid w:val="00DA44FF"/>
    <w:rsid w:val="00DA59D2"/>
    <w:rsid w:val="00DA5D93"/>
    <w:rsid w:val="00DA65CF"/>
    <w:rsid w:val="00DA7211"/>
    <w:rsid w:val="00DA769F"/>
    <w:rsid w:val="00DB0751"/>
    <w:rsid w:val="00DB07DD"/>
    <w:rsid w:val="00DB0D19"/>
    <w:rsid w:val="00DB10B3"/>
    <w:rsid w:val="00DB1164"/>
    <w:rsid w:val="00DB1292"/>
    <w:rsid w:val="00DB1B42"/>
    <w:rsid w:val="00DB1D65"/>
    <w:rsid w:val="00DB2415"/>
    <w:rsid w:val="00DB2A52"/>
    <w:rsid w:val="00DB3AD8"/>
    <w:rsid w:val="00DB49F2"/>
    <w:rsid w:val="00DB4B55"/>
    <w:rsid w:val="00DB5AFF"/>
    <w:rsid w:val="00DB65E4"/>
    <w:rsid w:val="00DB6D13"/>
    <w:rsid w:val="00DB7BB3"/>
    <w:rsid w:val="00DB7DC5"/>
    <w:rsid w:val="00DB7F7C"/>
    <w:rsid w:val="00DC0BB6"/>
    <w:rsid w:val="00DC0C2D"/>
    <w:rsid w:val="00DC0EEE"/>
    <w:rsid w:val="00DC1901"/>
    <w:rsid w:val="00DC1DB4"/>
    <w:rsid w:val="00DC2996"/>
    <w:rsid w:val="00DC2C8E"/>
    <w:rsid w:val="00DC2D29"/>
    <w:rsid w:val="00DC42B2"/>
    <w:rsid w:val="00DC46D2"/>
    <w:rsid w:val="00DC5132"/>
    <w:rsid w:val="00DC5CBD"/>
    <w:rsid w:val="00DC5FFE"/>
    <w:rsid w:val="00DC6DCE"/>
    <w:rsid w:val="00DD085A"/>
    <w:rsid w:val="00DD0949"/>
    <w:rsid w:val="00DD0B5E"/>
    <w:rsid w:val="00DD1082"/>
    <w:rsid w:val="00DD1399"/>
    <w:rsid w:val="00DD14FC"/>
    <w:rsid w:val="00DD23C4"/>
    <w:rsid w:val="00DD2D8B"/>
    <w:rsid w:val="00DD36F3"/>
    <w:rsid w:val="00DD37E4"/>
    <w:rsid w:val="00DD39D1"/>
    <w:rsid w:val="00DD43D9"/>
    <w:rsid w:val="00DD5414"/>
    <w:rsid w:val="00DD6422"/>
    <w:rsid w:val="00DD65A9"/>
    <w:rsid w:val="00DE07A7"/>
    <w:rsid w:val="00DE15C8"/>
    <w:rsid w:val="00DE2680"/>
    <w:rsid w:val="00DE3014"/>
    <w:rsid w:val="00DE37C0"/>
    <w:rsid w:val="00DE38D7"/>
    <w:rsid w:val="00DE3960"/>
    <w:rsid w:val="00DE3C9D"/>
    <w:rsid w:val="00DE49A3"/>
    <w:rsid w:val="00DE4BC6"/>
    <w:rsid w:val="00DE55A9"/>
    <w:rsid w:val="00DE5B76"/>
    <w:rsid w:val="00DE5D99"/>
    <w:rsid w:val="00DE6478"/>
    <w:rsid w:val="00DE7085"/>
    <w:rsid w:val="00DE750F"/>
    <w:rsid w:val="00DE75C4"/>
    <w:rsid w:val="00DE75F9"/>
    <w:rsid w:val="00DE77DF"/>
    <w:rsid w:val="00DE7ED9"/>
    <w:rsid w:val="00DF14C0"/>
    <w:rsid w:val="00DF28FA"/>
    <w:rsid w:val="00DF341B"/>
    <w:rsid w:val="00DF346D"/>
    <w:rsid w:val="00DF4710"/>
    <w:rsid w:val="00DF4B2E"/>
    <w:rsid w:val="00DF5061"/>
    <w:rsid w:val="00DF52DA"/>
    <w:rsid w:val="00DF59AC"/>
    <w:rsid w:val="00DF5E2E"/>
    <w:rsid w:val="00DF6B7B"/>
    <w:rsid w:val="00DF6ED7"/>
    <w:rsid w:val="00DF732A"/>
    <w:rsid w:val="00DF75B9"/>
    <w:rsid w:val="00DF7D0A"/>
    <w:rsid w:val="00E0068D"/>
    <w:rsid w:val="00E0147B"/>
    <w:rsid w:val="00E01AF6"/>
    <w:rsid w:val="00E03CBE"/>
    <w:rsid w:val="00E0414A"/>
    <w:rsid w:val="00E05E5C"/>
    <w:rsid w:val="00E064D3"/>
    <w:rsid w:val="00E075A7"/>
    <w:rsid w:val="00E108FF"/>
    <w:rsid w:val="00E11637"/>
    <w:rsid w:val="00E1238F"/>
    <w:rsid w:val="00E133DB"/>
    <w:rsid w:val="00E13E78"/>
    <w:rsid w:val="00E145F1"/>
    <w:rsid w:val="00E14FE6"/>
    <w:rsid w:val="00E1504F"/>
    <w:rsid w:val="00E16B8D"/>
    <w:rsid w:val="00E17248"/>
    <w:rsid w:val="00E173B6"/>
    <w:rsid w:val="00E178DC"/>
    <w:rsid w:val="00E21D13"/>
    <w:rsid w:val="00E22D92"/>
    <w:rsid w:val="00E238DA"/>
    <w:rsid w:val="00E244F1"/>
    <w:rsid w:val="00E248C6"/>
    <w:rsid w:val="00E25996"/>
    <w:rsid w:val="00E25A19"/>
    <w:rsid w:val="00E2633B"/>
    <w:rsid w:val="00E2682F"/>
    <w:rsid w:val="00E2692A"/>
    <w:rsid w:val="00E26F56"/>
    <w:rsid w:val="00E272A2"/>
    <w:rsid w:val="00E27BB5"/>
    <w:rsid w:val="00E307FA"/>
    <w:rsid w:val="00E30D18"/>
    <w:rsid w:val="00E31055"/>
    <w:rsid w:val="00E31843"/>
    <w:rsid w:val="00E31E2C"/>
    <w:rsid w:val="00E31FEE"/>
    <w:rsid w:val="00E325E1"/>
    <w:rsid w:val="00E328B2"/>
    <w:rsid w:val="00E32966"/>
    <w:rsid w:val="00E32FD9"/>
    <w:rsid w:val="00E33045"/>
    <w:rsid w:val="00E330D5"/>
    <w:rsid w:val="00E33670"/>
    <w:rsid w:val="00E34095"/>
    <w:rsid w:val="00E340D8"/>
    <w:rsid w:val="00E342EA"/>
    <w:rsid w:val="00E34FB6"/>
    <w:rsid w:val="00E34FE1"/>
    <w:rsid w:val="00E356EC"/>
    <w:rsid w:val="00E362EA"/>
    <w:rsid w:val="00E3655A"/>
    <w:rsid w:val="00E3699A"/>
    <w:rsid w:val="00E36DAC"/>
    <w:rsid w:val="00E3727E"/>
    <w:rsid w:val="00E37C0D"/>
    <w:rsid w:val="00E37F8F"/>
    <w:rsid w:val="00E401C6"/>
    <w:rsid w:val="00E40EDA"/>
    <w:rsid w:val="00E41328"/>
    <w:rsid w:val="00E4132F"/>
    <w:rsid w:val="00E44079"/>
    <w:rsid w:val="00E44677"/>
    <w:rsid w:val="00E468BD"/>
    <w:rsid w:val="00E46DD4"/>
    <w:rsid w:val="00E46E4F"/>
    <w:rsid w:val="00E4793B"/>
    <w:rsid w:val="00E47AD3"/>
    <w:rsid w:val="00E50170"/>
    <w:rsid w:val="00E504BE"/>
    <w:rsid w:val="00E5078B"/>
    <w:rsid w:val="00E50FB0"/>
    <w:rsid w:val="00E51244"/>
    <w:rsid w:val="00E512F7"/>
    <w:rsid w:val="00E52A0F"/>
    <w:rsid w:val="00E536A0"/>
    <w:rsid w:val="00E54461"/>
    <w:rsid w:val="00E57185"/>
    <w:rsid w:val="00E6071C"/>
    <w:rsid w:val="00E60801"/>
    <w:rsid w:val="00E6101A"/>
    <w:rsid w:val="00E61617"/>
    <w:rsid w:val="00E61C0B"/>
    <w:rsid w:val="00E62C28"/>
    <w:rsid w:val="00E63E7D"/>
    <w:rsid w:val="00E64CBF"/>
    <w:rsid w:val="00E65539"/>
    <w:rsid w:val="00E65FBA"/>
    <w:rsid w:val="00E6666E"/>
    <w:rsid w:val="00E672DB"/>
    <w:rsid w:val="00E67863"/>
    <w:rsid w:val="00E70481"/>
    <w:rsid w:val="00E70555"/>
    <w:rsid w:val="00E706C2"/>
    <w:rsid w:val="00E709BA"/>
    <w:rsid w:val="00E70E49"/>
    <w:rsid w:val="00E7185E"/>
    <w:rsid w:val="00E71AF2"/>
    <w:rsid w:val="00E72A0A"/>
    <w:rsid w:val="00E72AE3"/>
    <w:rsid w:val="00E730B3"/>
    <w:rsid w:val="00E7397F"/>
    <w:rsid w:val="00E73BF7"/>
    <w:rsid w:val="00E74BEC"/>
    <w:rsid w:val="00E75212"/>
    <w:rsid w:val="00E75B63"/>
    <w:rsid w:val="00E763FB"/>
    <w:rsid w:val="00E77818"/>
    <w:rsid w:val="00E77C35"/>
    <w:rsid w:val="00E80356"/>
    <w:rsid w:val="00E80529"/>
    <w:rsid w:val="00E80568"/>
    <w:rsid w:val="00E805EF"/>
    <w:rsid w:val="00E81290"/>
    <w:rsid w:val="00E815F9"/>
    <w:rsid w:val="00E820B5"/>
    <w:rsid w:val="00E8244C"/>
    <w:rsid w:val="00E827F4"/>
    <w:rsid w:val="00E8324E"/>
    <w:rsid w:val="00E8367F"/>
    <w:rsid w:val="00E83BA0"/>
    <w:rsid w:val="00E8476D"/>
    <w:rsid w:val="00E84FE7"/>
    <w:rsid w:val="00E85EDE"/>
    <w:rsid w:val="00E86100"/>
    <w:rsid w:val="00E86D11"/>
    <w:rsid w:val="00E87872"/>
    <w:rsid w:val="00E87BC4"/>
    <w:rsid w:val="00E87CC7"/>
    <w:rsid w:val="00E87D5F"/>
    <w:rsid w:val="00E9019B"/>
    <w:rsid w:val="00E9073B"/>
    <w:rsid w:val="00E914CD"/>
    <w:rsid w:val="00E9214C"/>
    <w:rsid w:val="00E922B2"/>
    <w:rsid w:val="00E92374"/>
    <w:rsid w:val="00E924F6"/>
    <w:rsid w:val="00E92D9E"/>
    <w:rsid w:val="00E93C80"/>
    <w:rsid w:val="00E940CC"/>
    <w:rsid w:val="00E94106"/>
    <w:rsid w:val="00E94675"/>
    <w:rsid w:val="00E94D45"/>
    <w:rsid w:val="00E953B4"/>
    <w:rsid w:val="00E967FF"/>
    <w:rsid w:val="00E96B31"/>
    <w:rsid w:val="00E96DD9"/>
    <w:rsid w:val="00E96FB6"/>
    <w:rsid w:val="00E97B5E"/>
    <w:rsid w:val="00EA02E7"/>
    <w:rsid w:val="00EA030C"/>
    <w:rsid w:val="00EA147D"/>
    <w:rsid w:val="00EA1A66"/>
    <w:rsid w:val="00EA2889"/>
    <w:rsid w:val="00EA2DA9"/>
    <w:rsid w:val="00EA2DED"/>
    <w:rsid w:val="00EA32F8"/>
    <w:rsid w:val="00EA3BCF"/>
    <w:rsid w:val="00EA4119"/>
    <w:rsid w:val="00EA4E6B"/>
    <w:rsid w:val="00EA573A"/>
    <w:rsid w:val="00EA5C59"/>
    <w:rsid w:val="00EA68CD"/>
    <w:rsid w:val="00EA6B1C"/>
    <w:rsid w:val="00EA6B89"/>
    <w:rsid w:val="00EA74E1"/>
    <w:rsid w:val="00EA7632"/>
    <w:rsid w:val="00EA7A80"/>
    <w:rsid w:val="00EB13D4"/>
    <w:rsid w:val="00EB1781"/>
    <w:rsid w:val="00EB2D6C"/>
    <w:rsid w:val="00EB2DF9"/>
    <w:rsid w:val="00EB4531"/>
    <w:rsid w:val="00EB4924"/>
    <w:rsid w:val="00EB4A90"/>
    <w:rsid w:val="00EB64AB"/>
    <w:rsid w:val="00EB6506"/>
    <w:rsid w:val="00EB68A5"/>
    <w:rsid w:val="00EB7552"/>
    <w:rsid w:val="00EC017A"/>
    <w:rsid w:val="00EC051A"/>
    <w:rsid w:val="00EC11B9"/>
    <w:rsid w:val="00EC1F38"/>
    <w:rsid w:val="00EC268D"/>
    <w:rsid w:val="00EC2F9A"/>
    <w:rsid w:val="00EC34C0"/>
    <w:rsid w:val="00EC3679"/>
    <w:rsid w:val="00EC3814"/>
    <w:rsid w:val="00EC3E90"/>
    <w:rsid w:val="00EC4A0F"/>
    <w:rsid w:val="00EC5F8F"/>
    <w:rsid w:val="00EC6454"/>
    <w:rsid w:val="00EC6C8F"/>
    <w:rsid w:val="00EC7040"/>
    <w:rsid w:val="00EC7436"/>
    <w:rsid w:val="00ED03F2"/>
    <w:rsid w:val="00ED06E6"/>
    <w:rsid w:val="00ED07D6"/>
    <w:rsid w:val="00ED1768"/>
    <w:rsid w:val="00ED2989"/>
    <w:rsid w:val="00ED2A53"/>
    <w:rsid w:val="00ED2B3E"/>
    <w:rsid w:val="00ED3271"/>
    <w:rsid w:val="00ED3A01"/>
    <w:rsid w:val="00ED3E9B"/>
    <w:rsid w:val="00ED4663"/>
    <w:rsid w:val="00ED4948"/>
    <w:rsid w:val="00ED52EA"/>
    <w:rsid w:val="00ED5415"/>
    <w:rsid w:val="00ED5C8F"/>
    <w:rsid w:val="00ED5DFC"/>
    <w:rsid w:val="00ED60B3"/>
    <w:rsid w:val="00ED6A39"/>
    <w:rsid w:val="00ED7D87"/>
    <w:rsid w:val="00EE02D3"/>
    <w:rsid w:val="00EE0ACF"/>
    <w:rsid w:val="00EE1282"/>
    <w:rsid w:val="00EE12C9"/>
    <w:rsid w:val="00EE1D97"/>
    <w:rsid w:val="00EE21C0"/>
    <w:rsid w:val="00EE3840"/>
    <w:rsid w:val="00EE3D80"/>
    <w:rsid w:val="00EE4035"/>
    <w:rsid w:val="00EE40FF"/>
    <w:rsid w:val="00EE413C"/>
    <w:rsid w:val="00EE44DC"/>
    <w:rsid w:val="00EE5C1F"/>
    <w:rsid w:val="00EE5E68"/>
    <w:rsid w:val="00EE6493"/>
    <w:rsid w:val="00EE673D"/>
    <w:rsid w:val="00EE70DC"/>
    <w:rsid w:val="00EE7871"/>
    <w:rsid w:val="00EE7E6B"/>
    <w:rsid w:val="00EE7EC4"/>
    <w:rsid w:val="00EE7F49"/>
    <w:rsid w:val="00EF045B"/>
    <w:rsid w:val="00EF0499"/>
    <w:rsid w:val="00EF08EC"/>
    <w:rsid w:val="00EF0A38"/>
    <w:rsid w:val="00EF138B"/>
    <w:rsid w:val="00EF19BF"/>
    <w:rsid w:val="00EF2244"/>
    <w:rsid w:val="00EF3C02"/>
    <w:rsid w:val="00EF47CD"/>
    <w:rsid w:val="00EF4AC0"/>
    <w:rsid w:val="00EF510E"/>
    <w:rsid w:val="00EF5183"/>
    <w:rsid w:val="00EF5E0D"/>
    <w:rsid w:val="00EF5E11"/>
    <w:rsid w:val="00EF6CB7"/>
    <w:rsid w:val="00EF7848"/>
    <w:rsid w:val="00EF7EC9"/>
    <w:rsid w:val="00F00783"/>
    <w:rsid w:val="00F00E15"/>
    <w:rsid w:val="00F0128E"/>
    <w:rsid w:val="00F0153C"/>
    <w:rsid w:val="00F01C63"/>
    <w:rsid w:val="00F02171"/>
    <w:rsid w:val="00F021B3"/>
    <w:rsid w:val="00F024B8"/>
    <w:rsid w:val="00F03E66"/>
    <w:rsid w:val="00F05599"/>
    <w:rsid w:val="00F0585C"/>
    <w:rsid w:val="00F05DC9"/>
    <w:rsid w:val="00F05FA1"/>
    <w:rsid w:val="00F07FF7"/>
    <w:rsid w:val="00F110B5"/>
    <w:rsid w:val="00F11DAC"/>
    <w:rsid w:val="00F12718"/>
    <w:rsid w:val="00F138DD"/>
    <w:rsid w:val="00F13DE6"/>
    <w:rsid w:val="00F14B35"/>
    <w:rsid w:val="00F14FBD"/>
    <w:rsid w:val="00F155A6"/>
    <w:rsid w:val="00F155AF"/>
    <w:rsid w:val="00F15739"/>
    <w:rsid w:val="00F15DE6"/>
    <w:rsid w:val="00F202CD"/>
    <w:rsid w:val="00F203E2"/>
    <w:rsid w:val="00F20F2C"/>
    <w:rsid w:val="00F21553"/>
    <w:rsid w:val="00F21847"/>
    <w:rsid w:val="00F21FCC"/>
    <w:rsid w:val="00F22A9C"/>
    <w:rsid w:val="00F2317F"/>
    <w:rsid w:val="00F23337"/>
    <w:rsid w:val="00F23974"/>
    <w:rsid w:val="00F239AD"/>
    <w:rsid w:val="00F23A75"/>
    <w:rsid w:val="00F23DB5"/>
    <w:rsid w:val="00F2528A"/>
    <w:rsid w:val="00F25771"/>
    <w:rsid w:val="00F265C0"/>
    <w:rsid w:val="00F2679A"/>
    <w:rsid w:val="00F26FCE"/>
    <w:rsid w:val="00F270C7"/>
    <w:rsid w:val="00F27ADE"/>
    <w:rsid w:val="00F30617"/>
    <w:rsid w:val="00F3068D"/>
    <w:rsid w:val="00F30F28"/>
    <w:rsid w:val="00F31558"/>
    <w:rsid w:val="00F32117"/>
    <w:rsid w:val="00F33057"/>
    <w:rsid w:val="00F333B0"/>
    <w:rsid w:val="00F34243"/>
    <w:rsid w:val="00F347ED"/>
    <w:rsid w:val="00F34BBD"/>
    <w:rsid w:val="00F34EAD"/>
    <w:rsid w:val="00F351E1"/>
    <w:rsid w:val="00F35D8C"/>
    <w:rsid w:val="00F3632A"/>
    <w:rsid w:val="00F3657D"/>
    <w:rsid w:val="00F36A23"/>
    <w:rsid w:val="00F36C92"/>
    <w:rsid w:val="00F37E51"/>
    <w:rsid w:val="00F407E5"/>
    <w:rsid w:val="00F4103A"/>
    <w:rsid w:val="00F417EC"/>
    <w:rsid w:val="00F4185A"/>
    <w:rsid w:val="00F431DA"/>
    <w:rsid w:val="00F433FB"/>
    <w:rsid w:val="00F4344A"/>
    <w:rsid w:val="00F443BE"/>
    <w:rsid w:val="00F45249"/>
    <w:rsid w:val="00F45D47"/>
    <w:rsid w:val="00F46236"/>
    <w:rsid w:val="00F476D0"/>
    <w:rsid w:val="00F479B4"/>
    <w:rsid w:val="00F47ED9"/>
    <w:rsid w:val="00F51842"/>
    <w:rsid w:val="00F51CB5"/>
    <w:rsid w:val="00F524DC"/>
    <w:rsid w:val="00F541E5"/>
    <w:rsid w:val="00F54633"/>
    <w:rsid w:val="00F54CD9"/>
    <w:rsid w:val="00F55845"/>
    <w:rsid w:val="00F55A7E"/>
    <w:rsid w:val="00F55C80"/>
    <w:rsid w:val="00F55D36"/>
    <w:rsid w:val="00F55E74"/>
    <w:rsid w:val="00F57482"/>
    <w:rsid w:val="00F6020D"/>
    <w:rsid w:val="00F60223"/>
    <w:rsid w:val="00F60ADA"/>
    <w:rsid w:val="00F61284"/>
    <w:rsid w:val="00F616EF"/>
    <w:rsid w:val="00F62551"/>
    <w:rsid w:val="00F62810"/>
    <w:rsid w:val="00F6286D"/>
    <w:rsid w:val="00F657AD"/>
    <w:rsid w:val="00F65FCE"/>
    <w:rsid w:val="00F65FF9"/>
    <w:rsid w:val="00F66114"/>
    <w:rsid w:val="00F66342"/>
    <w:rsid w:val="00F6661A"/>
    <w:rsid w:val="00F6665C"/>
    <w:rsid w:val="00F66743"/>
    <w:rsid w:val="00F67346"/>
    <w:rsid w:val="00F67EB7"/>
    <w:rsid w:val="00F70969"/>
    <w:rsid w:val="00F70BC0"/>
    <w:rsid w:val="00F70DD7"/>
    <w:rsid w:val="00F7198C"/>
    <w:rsid w:val="00F720B9"/>
    <w:rsid w:val="00F722E4"/>
    <w:rsid w:val="00F729A3"/>
    <w:rsid w:val="00F72BB8"/>
    <w:rsid w:val="00F731F9"/>
    <w:rsid w:val="00F74B3B"/>
    <w:rsid w:val="00F74B81"/>
    <w:rsid w:val="00F74BC1"/>
    <w:rsid w:val="00F75B92"/>
    <w:rsid w:val="00F765E5"/>
    <w:rsid w:val="00F76654"/>
    <w:rsid w:val="00F76D73"/>
    <w:rsid w:val="00F77483"/>
    <w:rsid w:val="00F8036A"/>
    <w:rsid w:val="00F806C1"/>
    <w:rsid w:val="00F80B9E"/>
    <w:rsid w:val="00F813D9"/>
    <w:rsid w:val="00F81472"/>
    <w:rsid w:val="00F8293C"/>
    <w:rsid w:val="00F83D1E"/>
    <w:rsid w:val="00F83F80"/>
    <w:rsid w:val="00F844F7"/>
    <w:rsid w:val="00F8483D"/>
    <w:rsid w:val="00F8507F"/>
    <w:rsid w:val="00F857D2"/>
    <w:rsid w:val="00F858E5"/>
    <w:rsid w:val="00F85B84"/>
    <w:rsid w:val="00F86990"/>
    <w:rsid w:val="00F870C2"/>
    <w:rsid w:val="00F87D79"/>
    <w:rsid w:val="00F90557"/>
    <w:rsid w:val="00F91BB2"/>
    <w:rsid w:val="00F91FC1"/>
    <w:rsid w:val="00F92491"/>
    <w:rsid w:val="00F93340"/>
    <w:rsid w:val="00F9354F"/>
    <w:rsid w:val="00F93CE0"/>
    <w:rsid w:val="00F93DEB"/>
    <w:rsid w:val="00F943E1"/>
    <w:rsid w:val="00F9522D"/>
    <w:rsid w:val="00F9559A"/>
    <w:rsid w:val="00F95804"/>
    <w:rsid w:val="00F9658D"/>
    <w:rsid w:val="00F96BC0"/>
    <w:rsid w:val="00F96C66"/>
    <w:rsid w:val="00F96E3D"/>
    <w:rsid w:val="00F9757B"/>
    <w:rsid w:val="00FA0AF8"/>
    <w:rsid w:val="00FA0DA6"/>
    <w:rsid w:val="00FA11CA"/>
    <w:rsid w:val="00FA13CD"/>
    <w:rsid w:val="00FA1DCC"/>
    <w:rsid w:val="00FA3262"/>
    <w:rsid w:val="00FA44AB"/>
    <w:rsid w:val="00FA45EE"/>
    <w:rsid w:val="00FA462C"/>
    <w:rsid w:val="00FA4A79"/>
    <w:rsid w:val="00FA4BDD"/>
    <w:rsid w:val="00FA5901"/>
    <w:rsid w:val="00FA64EA"/>
    <w:rsid w:val="00FA6789"/>
    <w:rsid w:val="00FA68DF"/>
    <w:rsid w:val="00FA7301"/>
    <w:rsid w:val="00FA77F4"/>
    <w:rsid w:val="00FA7801"/>
    <w:rsid w:val="00FA7C46"/>
    <w:rsid w:val="00FB076A"/>
    <w:rsid w:val="00FB07C1"/>
    <w:rsid w:val="00FB07E7"/>
    <w:rsid w:val="00FB1233"/>
    <w:rsid w:val="00FB1BDF"/>
    <w:rsid w:val="00FB2A00"/>
    <w:rsid w:val="00FB2B6C"/>
    <w:rsid w:val="00FB4C07"/>
    <w:rsid w:val="00FB550B"/>
    <w:rsid w:val="00FB62A7"/>
    <w:rsid w:val="00FB62C2"/>
    <w:rsid w:val="00FB6AA3"/>
    <w:rsid w:val="00FB78A4"/>
    <w:rsid w:val="00FB7EF4"/>
    <w:rsid w:val="00FC02FA"/>
    <w:rsid w:val="00FC05CE"/>
    <w:rsid w:val="00FC05D4"/>
    <w:rsid w:val="00FC07E2"/>
    <w:rsid w:val="00FC09F8"/>
    <w:rsid w:val="00FC0A7C"/>
    <w:rsid w:val="00FC1ED8"/>
    <w:rsid w:val="00FC2AC0"/>
    <w:rsid w:val="00FC3200"/>
    <w:rsid w:val="00FC3B70"/>
    <w:rsid w:val="00FC538E"/>
    <w:rsid w:val="00FC5573"/>
    <w:rsid w:val="00FC5970"/>
    <w:rsid w:val="00FC5B6B"/>
    <w:rsid w:val="00FC5E1B"/>
    <w:rsid w:val="00FC63CA"/>
    <w:rsid w:val="00FC63E9"/>
    <w:rsid w:val="00FC6B14"/>
    <w:rsid w:val="00FC6FC4"/>
    <w:rsid w:val="00FC7B34"/>
    <w:rsid w:val="00FD0D98"/>
    <w:rsid w:val="00FD279A"/>
    <w:rsid w:val="00FD2ED8"/>
    <w:rsid w:val="00FD3048"/>
    <w:rsid w:val="00FD30BD"/>
    <w:rsid w:val="00FD334A"/>
    <w:rsid w:val="00FD420E"/>
    <w:rsid w:val="00FD4336"/>
    <w:rsid w:val="00FD44AC"/>
    <w:rsid w:val="00FD65D2"/>
    <w:rsid w:val="00FD7D3B"/>
    <w:rsid w:val="00FE00CC"/>
    <w:rsid w:val="00FE06BE"/>
    <w:rsid w:val="00FE10CD"/>
    <w:rsid w:val="00FE1A62"/>
    <w:rsid w:val="00FE1EAE"/>
    <w:rsid w:val="00FE2953"/>
    <w:rsid w:val="00FE2EDB"/>
    <w:rsid w:val="00FE2F37"/>
    <w:rsid w:val="00FE30E5"/>
    <w:rsid w:val="00FE6636"/>
    <w:rsid w:val="00FF08A4"/>
    <w:rsid w:val="00FF1AD0"/>
    <w:rsid w:val="00FF1EAA"/>
    <w:rsid w:val="00FF2749"/>
    <w:rsid w:val="00FF3B45"/>
    <w:rsid w:val="00FF3D10"/>
    <w:rsid w:val="00FF4128"/>
    <w:rsid w:val="00FF4573"/>
    <w:rsid w:val="00FF467E"/>
    <w:rsid w:val="00FF4E46"/>
    <w:rsid w:val="00FF6031"/>
    <w:rsid w:val="00FF64DA"/>
    <w:rsid w:val="00FF6992"/>
    <w:rsid w:val="00FF6C05"/>
    <w:rsid w:val="00FF7B3F"/>
    <w:rsid w:val="00FF7BF2"/>
    <w:rsid w:val="01AF8F74"/>
    <w:rsid w:val="03D30497"/>
    <w:rsid w:val="050DCB60"/>
    <w:rsid w:val="05392C2C"/>
    <w:rsid w:val="05802A0A"/>
    <w:rsid w:val="06177BEB"/>
    <w:rsid w:val="06395C73"/>
    <w:rsid w:val="072E7594"/>
    <w:rsid w:val="074549E0"/>
    <w:rsid w:val="0788067F"/>
    <w:rsid w:val="07F1AD85"/>
    <w:rsid w:val="08B58AE2"/>
    <w:rsid w:val="09AE5876"/>
    <w:rsid w:val="0A2C5995"/>
    <w:rsid w:val="0A48A16F"/>
    <w:rsid w:val="0A99785F"/>
    <w:rsid w:val="0BFB4E96"/>
    <w:rsid w:val="0D4D694A"/>
    <w:rsid w:val="0E4C290D"/>
    <w:rsid w:val="0EB792D8"/>
    <w:rsid w:val="0F6B018E"/>
    <w:rsid w:val="0FD08799"/>
    <w:rsid w:val="104AAB46"/>
    <w:rsid w:val="1210DD30"/>
    <w:rsid w:val="14E5A4C3"/>
    <w:rsid w:val="1690931E"/>
    <w:rsid w:val="17376FEA"/>
    <w:rsid w:val="1931BA4F"/>
    <w:rsid w:val="1A5FB714"/>
    <w:rsid w:val="1CF5F98E"/>
    <w:rsid w:val="1F52943F"/>
    <w:rsid w:val="1FFF670A"/>
    <w:rsid w:val="2084C5C1"/>
    <w:rsid w:val="20B134BD"/>
    <w:rsid w:val="20FFD14D"/>
    <w:rsid w:val="2125CE19"/>
    <w:rsid w:val="226C3602"/>
    <w:rsid w:val="2315408A"/>
    <w:rsid w:val="23F65B84"/>
    <w:rsid w:val="2664D8F5"/>
    <w:rsid w:val="269D5AB0"/>
    <w:rsid w:val="273D2F1F"/>
    <w:rsid w:val="27A6EBFE"/>
    <w:rsid w:val="2A36D49E"/>
    <w:rsid w:val="2D006E7D"/>
    <w:rsid w:val="2D43A33A"/>
    <w:rsid w:val="2D70B050"/>
    <w:rsid w:val="2E5316E0"/>
    <w:rsid w:val="3083401B"/>
    <w:rsid w:val="311F5A49"/>
    <w:rsid w:val="3152A7CF"/>
    <w:rsid w:val="3166D788"/>
    <w:rsid w:val="33723380"/>
    <w:rsid w:val="34218D9A"/>
    <w:rsid w:val="34D4B0E6"/>
    <w:rsid w:val="35D3E753"/>
    <w:rsid w:val="36E146C8"/>
    <w:rsid w:val="374036BF"/>
    <w:rsid w:val="37F8FC0C"/>
    <w:rsid w:val="386A3D5A"/>
    <w:rsid w:val="3923D516"/>
    <w:rsid w:val="3A6AA1A6"/>
    <w:rsid w:val="3B856DCE"/>
    <w:rsid w:val="3C49137D"/>
    <w:rsid w:val="3F42589D"/>
    <w:rsid w:val="3FF2D628"/>
    <w:rsid w:val="40F4F37B"/>
    <w:rsid w:val="40FD5394"/>
    <w:rsid w:val="41AE9B81"/>
    <w:rsid w:val="41F1AD52"/>
    <w:rsid w:val="423B5B64"/>
    <w:rsid w:val="45B274B4"/>
    <w:rsid w:val="45F2C627"/>
    <w:rsid w:val="460DAC6A"/>
    <w:rsid w:val="478E9688"/>
    <w:rsid w:val="47B5DDD6"/>
    <w:rsid w:val="490D627E"/>
    <w:rsid w:val="4A33D797"/>
    <w:rsid w:val="4AC4E103"/>
    <w:rsid w:val="4B1DF520"/>
    <w:rsid w:val="4C9DA214"/>
    <w:rsid w:val="4E955821"/>
    <w:rsid w:val="4EA23DA9"/>
    <w:rsid w:val="501DF4C9"/>
    <w:rsid w:val="502F68A1"/>
    <w:rsid w:val="508F0276"/>
    <w:rsid w:val="51649C43"/>
    <w:rsid w:val="51E4E3BA"/>
    <w:rsid w:val="524A1651"/>
    <w:rsid w:val="5314AC87"/>
    <w:rsid w:val="5317FB22"/>
    <w:rsid w:val="5373EBF5"/>
    <w:rsid w:val="545F7566"/>
    <w:rsid w:val="557F7A68"/>
    <w:rsid w:val="5725B9D1"/>
    <w:rsid w:val="5739098C"/>
    <w:rsid w:val="5781254B"/>
    <w:rsid w:val="58E01E19"/>
    <w:rsid w:val="5943B843"/>
    <w:rsid w:val="5A1E121F"/>
    <w:rsid w:val="5A887EAC"/>
    <w:rsid w:val="5B82FF3A"/>
    <w:rsid w:val="5D933964"/>
    <w:rsid w:val="5D989208"/>
    <w:rsid w:val="5F12FF3D"/>
    <w:rsid w:val="6029BF28"/>
    <w:rsid w:val="608179ED"/>
    <w:rsid w:val="610181C3"/>
    <w:rsid w:val="63954826"/>
    <w:rsid w:val="63E359C7"/>
    <w:rsid w:val="65A9128A"/>
    <w:rsid w:val="66216B49"/>
    <w:rsid w:val="6686B7C1"/>
    <w:rsid w:val="672E3462"/>
    <w:rsid w:val="67F19A0B"/>
    <w:rsid w:val="6A5740E0"/>
    <w:rsid w:val="6A6F9361"/>
    <w:rsid w:val="6AB10913"/>
    <w:rsid w:val="6C6CF4F6"/>
    <w:rsid w:val="6F9BDC2B"/>
    <w:rsid w:val="6FF99377"/>
    <w:rsid w:val="704F0C0F"/>
    <w:rsid w:val="70AE1242"/>
    <w:rsid w:val="73706C0A"/>
    <w:rsid w:val="739DBC3E"/>
    <w:rsid w:val="7417DCCD"/>
    <w:rsid w:val="7483ECBC"/>
    <w:rsid w:val="74DD3566"/>
    <w:rsid w:val="7510DCB9"/>
    <w:rsid w:val="765699A0"/>
    <w:rsid w:val="772834C7"/>
    <w:rsid w:val="77E4812E"/>
    <w:rsid w:val="7967D02F"/>
    <w:rsid w:val="7A29263C"/>
    <w:rsid w:val="7A458E48"/>
    <w:rsid w:val="7A728EAE"/>
    <w:rsid w:val="7AD844D5"/>
    <w:rsid w:val="7B728400"/>
    <w:rsid w:val="7BB393F2"/>
    <w:rsid w:val="7C0FC0D0"/>
    <w:rsid w:val="7C99B837"/>
    <w:rsid w:val="7DBA78AC"/>
    <w:rsid w:val="7E5B660E"/>
    <w:rsid w:val="7E8BC4F6"/>
    <w:rsid w:val="7FAA7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15:docId w15:val="{96340D7F-0A9A-4BE4-B81A-434FF74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91"/>
    <w:pPr>
      <w:jc w:val="both"/>
    </w:pPr>
  </w:style>
  <w:style w:type="paragraph" w:styleId="Heading1">
    <w:name w:val="heading 1"/>
    <w:next w:val="Normal"/>
    <w:link w:val="Heading1Char"/>
    <w:uiPriority w:val="9"/>
    <w:qFormat/>
    <w:rsid w:val="00882E41"/>
    <w:pPr>
      <w:keepNext/>
      <w:keepLines/>
      <w:spacing w:before="200"/>
      <w:outlineLvl w:val="0"/>
    </w:pPr>
    <w:rPr>
      <w:rFonts w:asciiTheme="majorHAnsi" w:eastAsiaTheme="majorEastAsia" w:hAnsiTheme="majorHAnsi" w:cstheme="majorBidi"/>
      <w:b/>
      <w:bCs/>
      <w:spacing w:val="-2"/>
      <w:sz w:val="36"/>
      <w:szCs w:val="28"/>
    </w:rPr>
  </w:style>
  <w:style w:type="paragraph" w:styleId="Heading2">
    <w:name w:val="heading 2"/>
    <w:basedOn w:val="Heading1"/>
    <w:next w:val="Normal"/>
    <w:link w:val="Heading2Char"/>
    <w:uiPriority w:val="9"/>
    <w:qFormat/>
    <w:rsid w:val="007C6291"/>
    <w:pPr>
      <w:numPr>
        <w:ilvl w:val="1"/>
      </w:numPr>
      <w:tabs>
        <w:tab w:val="right" w:pos="9582"/>
      </w:tabs>
      <w:spacing w:before="120"/>
      <w:outlineLvl w:val="1"/>
    </w:pPr>
    <w:rPr>
      <w:bCs w:val="0"/>
      <w:sz w:val="24"/>
      <w:szCs w:val="26"/>
    </w:rPr>
  </w:style>
  <w:style w:type="paragraph" w:styleId="Heading3">
    <w:name w:val="heading 3"/>
    <w:basedOn w:val="Heading2"/>
    <w:next w:val="Normal"/>
    <w:link w:val="Heading3Char"/>
    <w:uiPriority w:val="9"/>
    <w:semiHidden/>
    <w:qFormat/>
    <w:rsid w:val="0037430B"/>
    <w:pPr>
      <w:numPr>
        <w:ilvl w:val="2"/>
      </w:numPr>
      <w:outlineLvl w:val="2"/>
    </w:pPr>
    <w:rPr>
      <w:bCs/>
      <w:sz w:val="22"/>
    </w:rPr>
  </w:style>
  <w:style w:type="paragraph" w:styleId="Heading4">
    <w:name w:val="heading 4"/>
    <w:basedOn w:val="Heading3"/>
    <w:next w:val="Normal"/>
    <w:link w:val="Heading4Char"/>
    <w:uiPriority w:val="9"/>
    <w:semiHidden/>
    <w:rsid w:val="00900950"/>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41"/>
    <w:rPr>
      <w:rFonts w:asciiTheme="majorHAnsi" w:eastAsiaTheme="majorEastAsia" w:hAnsiTheme="majorHAnsi" w:cstheme="majorBidi"/>
      <w:b/>
      <w:bCs/>
      <w:spacing w:val="-2"/>
      <w:sz w:val="36"/>
      <w:szCs w:val="28"/>
    </w:rPr>
  </w:style>
  <w:style w:type="table" w:customStyle="1" w:styleId="DTFBriefingFolderReferencesTable">
    <w:name w:val="DTF Briefing Folder References Table"/>
    <w:basedOn w:val="DTFTable"/>
    <w:uiPriority w:val="99"/>
    <w:rsid w:val="009437BD"/>
    <w:rPr>
      <w:sz w:val="18"/>
      <w:szCs w:val="20"/>
      <w:lang w:val="en-US"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semiHidden/>
    <w:rsid w:val="00524A76"/>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
    <w:uiPriority w:val="9"/>
    <w:rsid w:val="007C6291"/>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semiHidden/>
    <w:rsid w:val="00524A76"/>
    <w:rPr>
      <w:rFonts w:asciiTheme="majorHAnsi" w:eastAsiaTheme="majorEastAsia" w:hAnsiTheme="majorHAnsi" w:cstheme="majorBidi"/>
      <w:i/>
      <w:iCs/>
      <w:szCs w:val="26"/>
    </w:rPr>
  </w:style>
  <w:style w:type="character" w:customStyle="1" w:styleId="Heading2Char0">
    <w:name w:val="Heading 2 (#) Char"/>
    <w:basedOn w:val="Heading2Char"/>
    <w:link w:val="heading20"/>
    <w:uiPriority w:val="14"/>
    <w:semiHidden/>
    <w:rsid w:val="00524A76"/>
    <w:rPr>
      <w:rFonts w:asciiTheme="majorHAnsi" w:eastAsiaTheme="majorEastAsia" w:hAnsiTheme="majorHAnsi" w:cstheme="majorBidi"/>
      <w:b/>
      <w:spacing w:val="-2"/>
      <w:sz w:val="36"/>
      <w:szCs w:val="26"/>
    </w:rPr>
  </w:style>
  <w:style w:type="paragraph" w:customStyle="1" w:styleId="Source">
    <w:name w:val="Source"/>
    <w:basedOn w:val="Note"/>
    <w:next w:val="Note"/>
    <w:uiPriority w:val="51"/>
    <w:semiHidden/>
    <w:qFormat/>
    <w:rsid w:val="00901A5C"/>
    <w:pPr>
      <w:spacing w:after="60"/>
    </w:pPr>
  </w:style>
  <w:style w:type="paragraph" w:customStyle="1" w:styleId="Note">
    <w:name w:val="Note"/>
    <w:basedOn w:val="Normal"/>
    <w:link w:val="NoteChar"/>
    <w:uiPriority w:val="52"/>
    <w:semiHidden/>
    <w:qFormat/>
    <w:rsid w:val="0074708F"/>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semiHidden/>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524A76"/>
    <w:pPr>
      <w:tabs>
        <w:tab w:val="center" w:pos="4513"/>
        <w:tab w:val="right" w:pos="9026"/>
      </w:tabs>
      <w:spacing w:after="0"/>
    </w:pPr>
  </w:style>
  <w:style w:type="character" w:customStyle="1" w:styleId="HeaderChar">
    <w:name w:val="Header Char"/>
    <w:basedOn w:val="DefaultParagraphFont"/>
    <w:link w:val="Header"/>
    <w:uiPriority w:val="84"/>
    <w:semiHidden/>
    <w:rsid w:val="004628C4"/>
  </w:style>
  <w:style w:type="numbering" w:styleId="111111">
    <w:name w:val="Outline List 2"/>
    <w:basedOn w:val="NoList"/>
    <w:uiPriority w:val="99"/>
    <w:semiHidden/>
    <w:unhideWhenUsed/>
    <w:rsid w:val="00C00568"/>
    <w:pPr>
      <w:numPr>
        <w:numId w:val="11"/>
      </w:numPr>
    </w:p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524A76"/>
    <w:rPr>
      <w:rFonts w:asciiTheme="majorHAnsi" w:hAnsiTheme="majorHAnsi"/>
      <w:i/>
      <w:spacing w:val="-2"/>
      <w:sz w:val="14"/>
    </w:rPr>
  </w:style>
  <w:style w:type="paragraph" w:styleId="TOC1">
    <w:name w:val="toc 1"/>
    <w:basedOn w:val="Normal"/>
    <w:next w:val="Normal"/>
    <w:uiPriority w:val="94"/>
    <w:semiHidden/>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584CA9"/>
    <w:pPr>
      <w:numPr>
        <w:ilvl w:val="1"/>
      </w:numPr>
      <w:spacing w:before="0" w:after="160"/>
      <w:ind w:hanging="288"/>
    </w:pPr>
  </w:style>
  <w:style w:type="numbering" w:customStyle="1" w:styleId="Bullet">
    <w:name w:val="Bullet"/>
    <w:uiPriority w:val="99"/>
    <w:rsid w:val="00CE5CF8"/>
    <w:pPr>
      <w:numPr>
        <w:numId w:val="2"/>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link w:val="ListBulletChar"/>
    <w:uiPriority w:val="19"/>
    <w:qFormat/>
    <w:rsid w:val="00584CA9"/>
    <w:pPr>
      <w:numPr>
        <w:numId w:val="7"/>
      </w:numPr>
      <w:spacing w:after="160"/>
      <w:ind w:left="288" w:hanging="288"/>
      <w:contextualSpacing/>
    </w:pPr>
  </w:style>
  <w:style w:type="paragraph" w:styleId="List">
    <w:name w:val="List"/>
    <w:basedOn w:val="Normal"/>
    <w:uiPriority w:val="29"/>
    <w:semiHidden/>
    <w:rsid w:val="008A5A91"/>
    <w:pPr>
      <w:tabs>
        <w:tab w:val="left" w:pos="284"/>
        <w:tab w:val="left" w:pos="567"/>
        <w:tab w:val="left" w:pos="851"/>
      </w:tabs>
    </w:pPr>
  </w:style>
  <w:style w:type="paragraph" w:styleId="ListContinue">
    <w:name w:val="List Continue"/>
    <w:basedOn w:val="Normal"/>
    <w:uiPriority w:val="24"/>
    <w:qFormat/>
    <w:rsid w:val="00513B98"/>
    <w:pPr>
      <w:spacing w:before="60"/>
      <w:ind w:left="284"/>
    </w:pPr>
  </w:style>
  <w:style w:type="paragraph" w:styleId="ListContinue2">
    <w:name w:val="List Continue 2"/>
    <w:basedOn w:val="Normal"/>
    <w:uiPriority w:val="24"/>
    <w:rsid w:val="00513B98"/>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99"/>
    <w:rsid w:val="00227BA3"/>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semiHidden/>
    <w:qFormat/>
    <w:rsid w:val="00AB5FA5"/>
    <w:pPr>
      <w:keepNext/>
    </w:pPr>
    <w:rPr>
      <w:rFonts w:asciiTheme="majorHAnsi" w:hAnsiTheme="majorHAnsi"/>
      <w:i/>
    </w:rPr>
  </w:style>
  <w:style w:type="paragraph" w:customStyle="1" w:styleId="HighlightBoxBullet">
    <w:name w:val="Highlight Box Bullet"/>
    <w:basedOn w:val="ListBullet"/>
    <w:uiPriority w:val="61"/>
    <w:semiHidden/>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semiHidden/>
    <w:rsid w:val="00524A76"/>
    <w:rPr>
      <w:rFonts w:asciiTheme="majorHAnsi" w:eastAsiaTheme="majorEastAsia" w:hAnsiTheme="majorHAnsi" w:cstheme="majorBidi"/>
      <w:b/>
      <w:bCs/>
      <w:spacing w:val="-2"/>
      <w:sz w:val="3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B56C73"/>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17008"/>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CE5CF8"/>
    <w:pPr>
      <w:numPr>
        <w:ilvl w:val="2"/>
        <w:numId w:val="8"/>
      </w:numPr>
      <w:spacing w:after="60"/>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0">
    <w:name w:val="heading 10"/>
    <w:basedOn w:val="Heading1"/>
    <w:link w:val="Heading1Char0"/>
    <w:uiPriority w:val="14"/>
    <w:semiHidden/>
    <w:qFormat/>
    <w:rsid w:val="003E68E6"/>
    <w:pPr>
      <w:numPr>
        <w:numId w:val="14"/>
      </w:numPr>
    </w:pPr>
  </w:style>
  <w:style w:type="paragraph" w:customStyle="1" w:styleId="heading20">
    <w:name w:val="heading 20"/>
    <w:basedOn w:val="Heading2"/>
    <w:link w:val="Heading2Char0"/>
    <w:uiPriority w:val="14"/>
    <w:semiHidden/>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0"/>
    <w:basedOn w:val="Heading3"/>
    <w:next w:val="Normal"/>
    <w:link w:val="Heading3Char0"/>
    <w:uiPriority w:val="14"/>
    <w:semiHidden/>
    <w:rsid w:val="0037430B"/>
    <w:pPr>
      <w:numPr>
        <w:numId w:val="14"/>
      </w:numPr>
      <w:spacing w:after="120"/>
    </w:pPr>
  </w:style>
  <w:style w:type="character" w:customStyle="1" w:styleId="Heading3Char0">
    <w:name w:val="Heading 3 (#) Char"/>
    <w:basedOn w:val="Heading3Char"/>
    <w:link w:val="heading30"/>
    <w:uiPriority w:val="14"/>
    <w:semiHidden/>
    <w:rsid w:val="00524A76"/>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99"/>
    <w:rsid w:val="00227BA3"/>
    <w:rPr>
      <w:rFonts w:asciiTheme="majorHAnsi" w:hAnsiTheme="majorHAnsi"/>
    </w:r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8E7BA2"/>
    <w:pPr>
      <w:spacing w:after="120"/>
    </w:pPr>
  </w:style>
  <w:style w:type="character" w:customStyle="1" w:styleId="BodyTextChar">
    <w:name w:val="Body Text Char"/>
    <w:basedOn w:val="DefaultParagraphFont"/>
    <w:link w:val="BodyText"/>
    <w:uiPriority w:val="4"/>
    <w:semiHidden/>
    <w:rsid w:val="008E7BA2"/>
  </w:style>
  <w:style w:type="paragraph" w:styleId="BodyText2">
    <w:name w:val="Body Text 2"/>
    <w:basedOn w:val="Normal"/>
    <w:link w:val="BodyText2Char"/>
    <w:uiPriority w:val="99"/>
    <w:semiHidden/>
    <w:unhideWhenUsed/>
    <w:rsid w:val="008E7BA2"/>
    <w:pPr>
      <w:spacing w:after="120"/>
    </w:pPr>
  </w:style>
  <w:style w:type="character" w:customStyle="1" w:styleId="BodyText2Char">
    <w:name w:val="Body Text 2 Char"/>
    <w:basedOn w:val="DefaultParagraphFont"/>
    <w:link w:val="BodyText2"/>
    <w:uiPriority w:val="99"/>
    <w:semiHidden/>
    <w:rsid w:val="008E7BA2"/>
  </w:style>
  <w:style w:type="paragraph" w:styleId="BodyText3">
    <w:name w:val="Body Text 3"/>
    <w:basedOn w:val="Normal"/>
    <w:link w:val="BodyText3Char"/>
    <w:uiPriority w:val="99"/>
    <w:semiHidden/>
    <w:unhideWhenUsed/>
    <w:rsid w:val="008E7BA2"/>
    <w:pPr>
      <w:spacing w:after="120"/>
    </w:pPr>
    <w:rPr>
      <w:sz w:val="16"/>
      <w:szCs w:val="16"/>
    </w:rPr>
  </w:style>
  <w:style w:type="character" w:customStyle="1" w:styleId="BodyText3Char">
    <w:name w:val="Body Text 3 Char"/>
    <w:basedOn w:val="DefaultParagraphFont"/>
    <w:link w:val="BodyText3"/>
    <w:uiPriority w:val="99"/>
    <w:semiHidden/>
    <w:rsid w:val="008E7BA2"/>
    <w:rPr>
      <w:sz w:val="16"/>
      <w:szCs w:val="16"/>
    </w:rPr>
  </w:style>
  <w:style w:type="paragraph" w:styleId="BodyTextFirstIndent">
    <w:name w:val="Body Text First Indent"/>
    <w:basedOn w:val="BodyText"/>
    <w:link w:val="BodyTextFirstIndentChar"/>
    <w:uiPriority w:val="99"/>
    <w:semiHidden/>
    <w:unhideWhenUsed/>
    <w:rsid w:val="008E7BA2"/>
    <w:pPr>
      <w:spacing w:after="0"/>
      <w:ind w:left="284" w:hanging="284"/>
    </w:pPr>
  </w:style>
  <w:style w:type="character" w:customStyle="1" w:styleId="BodyTextFirstIndentChar">
    <w:name w:val="Body Text First Indent Char"/>
    <w:basedOn w:val="BodyTextChar"/>
    <w:link w:val="BodyTextFirstIndent"/>
    <w:uiPriority w:val="99"/>
    <w:semiHidden/>
    <w:rsid w:val="008E7BA2"/>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8E7BA2"/>
    <w:pPr>
      <w:spacing w:after="0"/>
      <w:ind w:left="284" w:firstLine="567"/>
    </w:pPr>
  </w:style>
  <w:style w:type="character" w:customStyle="1" w:styleId="BodyTextFirstIndent2Char">
    <w:name w:val="Body Text First Indent 2 Char"/>
    <w:basedOn w:val="BodyTextIndentChar"/>
    <w:link w:val="BodyTextFirstIndent2"/>
    <w:uiPriority w:val="99"/>
    <w:semiHidden/>
    <w:rsid w:val="008E7BA2"/>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rPr>
      <w:b/>
      <w:bCs/>
      <w:color w:val="0063A6" w:themeColor="accent1"/>
      <w:sz w:val="18"/>
      <w:szCs w:val="18"/>
    </w:rPr>
  </w:style>
  <w:style w:type="paragraph" w:styleId="Closing">
    <w:name w:val="Closing"/>
    <w:basedOn w:val="Normal"/>
    <w:link w:val="ClosingChar"/>
    <w:uiPriority w:val="99"/>
    <w:semiHidden/>
    <w:unhideWhenUsed/>
    <w:rsid w:val="00C00568"/>
    <w:pPr>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4628C4"/>
    <w:rPr>
      <w:b/>
      <w:bCs/>
      <w:sz w:val="20"/>
      <w:szCs w:val="20"/>
    </w:rPr>
  </w:style>
  <w:style w:type="character" w:customStyle="1" w:styleId="CommentSubjectChar">
    <w:name w:val="Comment Subject Char"/>
    <w:basedOn w:val="DefaultParagraphFont"/>
    <w:link w:val="CommentSubject"/>
    <w:uiPriority w:val="99"/>
    <w:semiHidden/>
    <w:rsid w:val="004628C4"/>
    <w:rPr>
      <w:b/>
      <w:bCs/>
      <w:sz w:val="20"/>
      <w:szCs w:val="20"/>
    </w:rPr>
  </w:style>
  <w:style w:type="table" w:styleId="DarkList">
    <w:name w:val="Dark List"/>
    <w:basedOn w:val="TableNormal"/>
    <w:uiPriority w:val="70"/>
    <w:rsid w:val="00C005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C00568"/>
  </w:style>
  <w:style w:type="character" w:customStyle="1" w:styleId="DateChar">
    <w:name w:val="Date Char"/>
    <w:basedOn w:val="DefaultParagraphFont"/>
    <w:link w:val="Date"/>
    <w:uiPriority w:val="99"/>
    <w:rsid w:val="00C00568"/>
  </w:style>
  <w:style w:type="paragraph" w:styleId="DocumentMap">
    <w:name w:val="Document Map"/>
    <w:basedOn w:val="Normal"/>
    <w:link w:val="DocumentMapChar"/>
    <w:uiPriority w:val="99"/>
    <w:semiHidden/>
    <w:unhideWhenUsed/>
    <w:rsid w:val="00C00568"/>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20"/>
    <w:semiHidden/>
    <w:qFormat/>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style>
  <w:style w:type="paragraph" w:styleId="Index2">
    <w:name w:val="index 2"/>
    <w:basedOn w:val="Normal"/>
    <w:next w:val="Normal"/>
    <w:autoRedefine/>
    <w:uiPriority w:val="99"/>
    <w:semiHidden/>
    <w:unhideWhenUsed/>
    <w:rsid w:val="00C00568"/>
    <w:pPr>
      <w:ind w:left="440" w:hanging="220"/>
    </w:pPr>
  </w:style>
  <w:style w:type="paragraph" w:styleId="Index3">
    <w:name w:val="index 3"/>
    <w:basedOn w:val="Normal"/>
    <w:next w:val="Normal"/>
    <w:autoRedefine/>
    <w:uiPriority w:val="99"/>
    <w:semiHidden/>
    <w:unhideWhenUsed/>
    <w:rsid w:val="00C00568"/>
    <w:pPr>
      <w:ind w:left="660" w:hanging="220"/>
    </w:pPr>
  </w:style>
  <w:style w:type="paragraph" w:styleId="Index4">
    <w:name w:val="index 4"/>
    <w:basedOn w:val="Normal"/>
    <w:next w:val="Normal"/>
    <w:autoRedefine/>
    <w:uiPriority w:val="99"/>
    <w:semiHidden/>
    <w:unhideWhenUsed/>
    <w:rsid w:val="00C00568"/>
    <w:pPr>
      <w:ind w:left="880" w:hanging="220"/>
    </w:pPr>
  </w:style>
  <w:style w:type="paragraph" w:styleId="Index5">
    <w:name w:val="index 5"/>
    <w:basedOn w:val="Normal"/>
    <w:next w:val="Normal"/>
    <w:autoRedefine/>
    <w:uiPriority w:val="99"/>
    <w:semiHidden/>
    <w:unhideWhenUsed/>
    <w:rsid w:val="00C00568"/>
    <w:pPr>
      <w:ind w:left="1100" w:hanging="220"/>
    </w:pPr>
  </w:style>
  <w:style w:type="paragraph" w:styleId="Index6">
    <w:name w:val="index 6"/>
    <w:basedOn w:val="Normal"/>
    <w:next w:val="Normal"/>
    <w:autoRedefine/>
    <w:uiPriority w:val="99"/>
    <w:semiHidden/>
    <w:unhideWhenUsed/>
    <w:rsid w:val="00C00568"/>
    <w:pPr>
      <w:ind w:left="1320" w:hanging="220"/>
    </w:pPr>
  </w:style>
  <w:style w:type="paragraph" w:styleId="Index7">
    <w:name w:val="index 7"/>
    <w:basedOn w:val="Normal"/>
    <w:next w:val="Normal"/>
    <w:autoRedefine/>
    <w:uiPriority w:val="99"/>
    <w:semiHidden/>
    <w:unhideWhenUsed/>
    <w:rsid w:val="00C00568"/>
    <w:pPr>
      <w:ind w:left="1540" w:hanging="220"/>
    </w:pPr>
  </w:style>
  <w:style w:type="paragraph" w:styleId="Index8">
    <w:name w:val="index 8"/>
    <w:basedOn w:val="Normal"/>
    <w:next w:val="Normal"/>
    <w:autoRedefine/>
    <w:uiPriority w:val="99"/>
    <w:semiHidden/>
    <w:unhideWhenUsed/>
    <w:rsid w:val="00C00568"/>
    <w:pPr>
      <w:ind w:left="1760" w:hanging="220"/>
    </w:pPr>
  </w:style>
  <w:style w:type="paragraph" w:styleId="Index9">
    <w:name w:val="index 9"/>
    <w:basedOn w:val="Normal"/>
    <w:next w:val="Normal"/>
    <w:autoRedefine/>
    <w:uiPriority w:val="99"/>
    <w:semiHidden/>
    <w:unhideWhenUsed/>
    <w:rsid w:val="00C00568"/>
    <w:pPr>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B23A6C"/>
    <w:pPr>
      <w:spacing w:after="160"/>
    </w:pPr>
    <w:rPr>
      <w:i/>
      <w:iCs/>
      <w:color w:val="000000" w:themeColor="text1"/>
    </w:rPr>
  </w:style>
  <w:style w:type="character" w:customStyle="1" w:styleId="QuoteChar">
    <w:name w:val="Quote Char"/>
    <w:basedOn w:val="DefaultParagraphFont"/>
    <w:link w:val="Quote"/>
    <w:uiPriority w:val="29"/>
    <w:rsid w:val="00B23A6C"/>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Title"/>
    <w:next w:val="Normal"/>
    <w:link w:val="SubtitleChar"/>
    <w:uiPriority w:val="90"/>
    <w:semiHidden/>
    <w:rsid w:val="00916A3B"/>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524A76"/>
    <w:rPr>
      <w:rFonts w:asciiTheme="majorHAnsi" w:eastAsiaTheme="majorEastAsia" w:hAnsiTheme="majorHAnsi" w:cstheme="majorBidi"/>
      <w:b/>
      <w:spacing w:val="-2"/>
      <w:sz w:val="26"/>
      <w:szCs w:val="26"/>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
    <w:next w:val="Normal"/>
    <w:link w:val="TitleChar"/>
    <w:uiPriority w:val="89"/>
    <w:semiHidden/>
    <w:rsid w:val="00B03773"/>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524A76"/>
    <w:rPr>
      <w:rFonts w:asciiTheme="majorHAnsi" w:eastAsiaTheme="majorEastAsia" w:hAnsiTheme="majorHAnsi" w:cstheme="majorBidi"/>
      <w:b/>
      <w:spacing w:val="-2"/>
      <w:sz w:val="30"/>
      <w:szCs w:val="26"/>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
    <w:next w:val="Normal"/>
    <w:uiPriority w:val="90"/>
    <w:semiHidden/>
    <w:unhideWhenUsed/>
    <w:rsid w:val="00C00568"/>
    <w:pPr>
      <w:spacing w:before="480"/>
      <w:outlineLvl w:val="9"/>
    </w:pPr>
    <w:rPr>
      <w:caps/>
      <w:color w:val="004A7C" w:themeColor="accent1" w:themeShade="BF"/>
      <w:spacing w:val="0"/>
      <w:sz w:val="28"/>
    </w:rPr>
  </w:style>
  <w:style w:type="table" w:customStyle="1" w:styleId="DTFTextTable">
    <w:name w:val="DTF Text Table"/>
    <w:basedOn w:val="DTFTable"/>
    <w:uiPriority w:val="99"/>
    <w:rsid w:val="00BC137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83463B"/>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584CA9"/>
  </w:style>
  <w:style w:type="paragraph" w:customStyle="1" w:styleId="MinisterName">
    <w:name w:val="Minister Name"/>
    <w:basedOn w:val="Normal"/>
    <w:uiPriority w:val="4"/>
    <w:qFormat/>
    <w:rsid w:val="008636B0"/>
    <w:pPr>
      <w:spacing w:after="0"/>
      <w:jc w:val="left"/>
    </w:pPr>
    <w:rPr>
      <w:b/>
      <w:sz w:val="24"/>
    </w:rPr>
  </w:style>
  <w:style w:type="paragraph" w:customStyle="1" w:styleId="PortfolioName">
    <w:name w:val="Portfolio Name"/>
    <w:basedOn w:val="Normal"/>
    <w:uiPriority w:val="4"/>
    <w:qFormat/>
    <w:rsid w:val="008636B0"/>
    <w:pPr>
      <w:jc w:val="left"/>
    </w:pPr>
    <w:rPr>
      <w:sz w:val="24"/>
    </w:rPr>
  </w:style>
  <w:style w:type="paragraph" w:customStyle="1" w:styleId="Quoteheading">
    <w:name w:val="Quote heading"/>
    <w:basedOn w:val="Normal"/>
    <w:qFormat/>
    <w:rsid w:val="008636B0"/>
    <w:pPr>
      <w:spacing w:after="160"/>
      <w:jc w:val="left"/>
    </w:pPr>
    <w:rPr>
      <w:b/>
    </w:rPr>
  </w:style>
  <w:style w:type="character" w:styleId="Hyperlink">
    <w:name w:val="Hyperlink"/>
    <w:basedOn w:val="DefaultParagraphFont"/>
    <w:uiPriority w:val="99"/>
    <w:unhideWhenUsed/>
    <w:rsid w:val="00F33057"/>
    <w:rPr>
      <w:color w:val="53565A" w:themeColor="hyperlink"/>
      <w:u w:val="single"/>
    </w:rPr>
  </w:style>
  <w:style w:type="character" w:styleId="UnresolvedMention">
    <w:name w:val="Unresolved Mention"/>
    <w:basedOn w:val="DefaultParagraphFont"/>
    <w:uiPriority w:val="99"/>
    <w:semiHidden/>
    <w:unhideWhenUsed/>
    <w:rsid w:val="00F33057"/>
    <w:rPr>
      <w:color w:val="605E5C"/>
      <w:shd w:val="clear" w:color="auto" w:fill="E1DFDD"/>
    </w:rPr>
  </w:style>
  <w:style w:type="paragraph" w:styleId="Revision">
    <w:name w:val="Revision"/>
    <w:hidden/>
    <w:uiPriority w:val="99"/>
    <w:semiHidden/>
    <w:rsid w:val="00D13410"/>
    <w:pPr>
      <w:spacing w:after="0"/>
    </w:pPr>
  </w:style>
  <w:style w:type="character" w:customStyle="1" w:styleId="normaltextrun">
    <w:name w:val="normaltextrun"/>
    <w:basedOn w:val="DefaultParagraphFont"/>
    <w:rsid w:val="00C060AE"/>
  </w:style>
  <w:style w:type="character" w:customStyle="1" w:styleId="eop">
    <w:name w:val="eop"/>
    <w:basedOn w:val="DefaultParagraphFont"/>
    <w:rsid w:val="0065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12">
      <w:bodyDiv w:val="1"/>
      <w:marLeft w:val="0"/>
      <w:marRight w:val="0"/>
      <w:marTop w:val="0"/>
      <w:marBottom w:val="0"/>
      <w:divBdr>
        <w:top w:val="none" w:sz="0" w:space="0" w:color="auto"/>
        <w:left w:val="none" w:sz="0" w:space="0" w:color="auto"/>
        <w:bottom w:val="none" w:sz="0" w:space="0" w:color="auto"/>
        <w:right w:val="none" w:sz="0" w:space="0" w:color="auto"/>
      </w:divBdr>
    </w:div>
    <w:div w:id="533352536">
      <w:bodyDiv w:val="1"/>
      <w:marLeft w:val="0"/>
      <w:marRight w:val="0"/>
      <w:marTop w:val="0"/>
      <w:marBottom w:val="0"/>
      <w:divBdr>
        <w:top w:val="none" w:sz="0" w:space="0" w:color="auto"/>
        <w:left w:val="none" w:sz="0" w:space="0" w:color="auto"/>
        <w:bottom w:val="none" w:sz="0" w:space="0" w:color="auto"/>
        <w:right w:val="none" w:sz="0" w:space="0" w:color="auto"/>
      </w:divBdr>
    </w:div>
    <w:div w:id="852379754">
      <w:bodyDiv w:val="1"/>
      <w:marLeft w:val="0"/>
      <w:marRight w:val="0"/>
      <w:marTop w:val="0"/>
      <w:marBottom w:val="0"/>
      <w:divBdr>
        <w:top w:val="none" w:sz="0" w:space="0" w:color="auto"/>
        <w:left w:val="none" w:sz="0" w:space="0" w:color="auto"/>
        <w:bottom w:val="none" w:sz="0" w:space="0" w:color="auto"/>
        <w:right w:val="none" w:sz="0" w:space="0" w:color="auto"/>
      </w:divBdr>
    </w:div>
    <w:div w:id="1023746888">
      <w:bodyDiv w:val="1"/>
      <w:marLeft w:val="0"/>
      <w:marRight w:val="0"/>
      <w:marTop w:val="0"/>
      <w:marBottom w:val="0"/>
      <w:divBdr>
        <w:top w:val="none" w:sz="0" w:space="0" w:color="auto"/>
        <w:left w:val="none" w:sz="0" w:space="0" w:color="auto"/>
        <w:bottom w:val="none" w:sz="0" w:space="0" w:color="auto"/>
        <w:right w:val="none" w:sz="0" w:space="0" w:color="auto"/>
      </w:divBdr>
    </w:div>
    <w:div w:id="1241254672">
      <w:bodyDiv w:val="1"/>
      <w:marLeft w:val="0"/>
      <w:marRight w:val="0"/>
      <w:marTop w:val="0"/>
      <w:marBottom w:val="0"/>
      <w:divBdr>
        <w:top w:val="none" w:sz="0" w:space="0" w:color="auto"/>
        <w:left w:val="none" w:sz="0" w:space="0" w:color="auto"/>
        <w:bottom w:val="none" w:sz="0" w:space="0" w:color="auto"/>
        <w:right w:val="none" w:sz="0" w:space="0" w:color="auto"/>
      </w:divBdr>
    </w:div>
    <w:div w:id="1303123311">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795515617">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 w:id="20367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ichaela.weston@minstaf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aed0524-ca5f-407b-8346-cce574c970c8">
      <UserInfo>
        <DisplayName>Li Zhou (DTF)</DisplayName>
        <AccountId>579</AccountId>
        <AccountType/>
      </UserInfo>
      <UserInfo>
        <DisplayName>Sheryl Bartlett (DTF)</DisplayName>
        <AccountId>446</AccountId>
        <AccountType/>
      </UserInfo>
      <UserInfo>
        <DisplayName>Lexi Camellia (DPC)</DisplayName>
        <AccountId>165</AccountId>
        <AccountType/>
      </UserInfo>
      <UserInfo>
        <DisplayName>Chris Hotham (DTF)</DisplayName>
        <AccountId>513</AccountId>
        <AccountType/>
      </UserInfo>
      <UserInfo>
        <DisplayName>Chris Barrett (DTF)</DisplayName>
        <AccountId>420</AccountId>
        <AccountType/>
      </UserInfo>
      <UserInfo>
        <DisplayName>Camille Kingston (DTF)</DisplayName>
        <AccountId>488</AccountId>
        <AccountType/>
      </UserInfo>
      <UserInfo>
        <DisplayName>Paul Donegan (DTF)</DisplayName>
        <AccountId>403</AccountId>
        <AccountType/>
      </UserInfo>
      <UserInfo>
        <DisplayName>Kate O'Sullivan (DTF)</DisplayName>
        <AccountId>46</AccountId>
        <AccountType/>
      </UserInfo>
      <UserInfo>
        <DisplayName>Caitlin Ryan (DTF)</DisplayName>
        <AccountId>154</AccountId>
        <AccountType/>
      </UserInfo>
      <UserInfo>
        <DisplayName>Alicia Kalus (DTF)</DisplayName>
        <AccountId>235</AccountId>
        <AccountType/>
      </UserInfo>
      <UserInfo>
        <DisplayName>Michael P Hutson (DTF)</DisplayName>
        <AccountId>41</AccountId>
        <AccountType/>
      </UserInfo>
      <UserInfo>
        <DisplayName>Matt Cugley (DTF)</DisplayName>
        <AccountId>108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16026A096C8142A9CD89F61403CE55" ma:contentTypeVersion="6" ma:contentTypeDescription="Create a new document." ma:contentTypeScope="" ma:versionID="fe4232933288c41e479ab17ca9f55073">
  <xsd:schema xmlns:xsd="http://www.w3.org/2001/XMLSchema" xmlns:xs="http://www.w3.org/2001/XMLSchema" xmlns:p="http://schemas.microsoft.com/office/2006/metadata/properties" xmlns:ns2="055cf1bc-0939-4815-8fbb-de280bf3ccb0" xmlns:ns3="0aed0524-ca5f-407b-8346-cce574c970c8" targetNamespace="http://schemas.microsoft.com/office/2006/metadata/properties" ma:root="true" ma:fieldsID="c35a76bd8d437546cce429f73ffee795" ns2:_="" ns3:_="">
    <xsd:import namespace="055cf1bc-0939-4815-8fbb-de280bf3ccb0"/>
    <xsd:import namespace="0aed0524-ca5f-407b-8346-cce574c97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f1bc-0939-4815-8fbb-de280bf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46B35B9-CC13-40AA-87A7-2D5739A421AB}">
  <ds:schemaRefs>
    <ds:schemaRef ds:uri="http://schemas.openxmlformats.org/officeDocument/2006/bibliography"/>
  </ds:schemaRefs>
</ds:datastoreItem>
</file>

<file path=customXml/itemProps2.xml><?xml version="1.0" encoding="utf-8"?>
<ds:datastoreItem xmlns:ds="http://schemas.openxmlformats.org/officeDocument/2006/customXml" ds:itemID="{3A53897D-6DD2-44C2-AE91-E73240629780}">
  <ds:schemaRefs>
    <ds:schemaRef ds:uri="http://schemas.microsoft.com/office/2006/metadata/properties"/>
    <ds:schemaRef ds:uri="http://schemas.microsoft.com/office/infopath/2007/PartnerControls"/>
    <ds:schemaRef ds:uri="0aed0524-ca5f-407b-8346-cce574c970c8"/>
  </ds:schemaRefs>
</ds:datastoreItem>
</file>

<file path=customXml/itemProps3.xml><?xml version="1.0" encoding="utf-8"?>
<ds:datastoreItem xmlns:ds="http://schemas.openxmlformats.org/officeDocument/2006/customXml" ds:itemID="{8AA5081A-91FF-4B64-9EEA-7E593D33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f1bc-0939-4815-8fbb-de280bf3ccb0"/>
    <ds:schemaRef ds:uri="0aed0524-ca5f-407b-8346-cce574c9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ED8B5-7D07-4AA4-95FD-DF48CC62B7F3}">
  <ds:schemaRefs>
    <ds:schemaRef ds:uri="http://schemas.microsoft.com/sharepoint/v3/contenttype/forms"/>
  </ds:schemaRefs>
</ds:datastoreItem>
</file>

<file path=customXml/itemProps5.xml><?xml version="1.0" encoding="utf-8"?>
<ds:datastoreItem xmlns:ds="http://schemas.openxmlformats.org/officeDocument/2006/customXml" ds:itemID="{8AF7AB78-670B-4290-BE6C-4A6FE51F1C4C}">
  <ds:schemaRefs>
    <ds:schemaRef ds:uri="http://www.w3.org/2001/XMLSchema"/>
  </ds:schemaRefs>
</ds:datastoreItem>
</file>

<file path=docMetadata/LabelInfo.xml><?xml version="1.0" encoding="utf-8"?>
<clbl:labelList xmlns:clbl="http://schemas.microsoft.com/office/2020/mipLabelMetadata">
  <clbl:label id="{722ea0be-3e1c-4b11-ad6f-9401d6856e24}" enabled="0" method="" siteId="{722ea0be-3e1c-4b11-ad6f-9401d6856e2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phil.scott@dtf.vic.gov.au</dc:creator>
  <cp:keywords/>
  <cp:lastModifiedBy>Anna Collett (DTF)</cp:lastModifiedBy>
  <cp:revision>17</cp:revision>
  <cp:lastPrinted>2025-05-10T06:58:00Z</cp:lastPrinted>
  <dcterms:created xsi:type="dcterms:W3CDTF">2025-05-18T02:29:00Z</dcterms:created>
  <dcterms:modified xsi:type="dcterms:W3CDTF">2025-05-18T11:29:00Z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8c22b374-306f-4e8d-8b87-c86763019890</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2023-04-12T00:55:10Z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60ca4832-1165-4e6a-8304-6c722fe3420a</vt:lpwstr>
  </property>
  <property fmtid="{D5CDD505-2E9C-101B-9397-08002B2CF9AE}" pid="12" name="MSIP_Label_7158ebbd-6c5e-441f-bfc9-4eb8c11e3978_ContentBits">
    <vt:lpwstr>2</vt:lpwstr>
  </property>
  <property fmtid="{D5CDD505-2E9C-101B-9397-08002B2CF9AE}" pid="13" name="ContentTypeId">
    <vt:lpwstr>0x0101003916026A096C8142A9CD89F61403CE55</vt:lpwstr>
  </property>
  <property fmtid="{D5CDD505-2E9C-101B-9397-08002B2CF9AE}" pid="14" name="_dlc_DocIdItemGuid">
    <vt:lpwstr>7cd48f32-89ea-4e92-9efe-bdaa61df61d1</vt:lpwstr>
  </property>
  <property fmtid="{D5CDD505-2E9C-101B-9397-08002B2CF9AE}" pid="15" name="MediaServiceImageTags">
    <vt:lpwstr/>
  </property>
</Properties>
</file>